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8B25D" w14:textId="77777777" w:rsidR="00646E83" w:rsidRPr="001E44B9" w:rsidRDefault="00646E83" w:rsidP="00646E83">
      <w:pPr>
        <w:pStyle w:val="Heading1"/>
        <w:rPr>
          <w:rStyle w:val="Strong"/>
          <w:rFonts w:ascii="Arial" w:hAnsi="Arial" w:cs="Arial"/>
          <w:b w:val="0"/>
          <w:bCs w:val="0"/>
          <w:color w:val="000000" w:themeColor="text1"/>
          <w:sz w:val="28"/>
          <w:szCs w:val="28"/>
        </w:rPr>
      </w:pPr>
    </w:p>
    <w:p w14:paraId="1D34B335" w14:textId="77777777" w:rsidR="001E44B9" w:rsidRPr="001E44B9" w:rsidRDefault="001E44B9" w:rsidP="001E44B9">
      <w:pPr>
        <w:pStyle w:val="Heading1"/>
        <w:rPr>
          <w:rFonts w:ascii="Arial" w:hAnsi="Arial" w:cs="Arial"/>
          <w:b/>
          <w:bCs/>
          <w:color w:val="000000" w:themeColor="text1"/>
          <w:sz w:val="28"/>
          <w:szCs w:val="28"/>
        </w:rPr>
      </w:pPr>
      <w:r w:rsidRPr="001E44B9">
        <w:rPr>
          <w:rFonts w:ascii="Arial" w:hAnsi="Arial" w:cs="Arial"/>
          <w:b/>
          <w:bCs/>
          <w:color w:val="000000" w:themeColor="text1"/>
          <w:sz w:val="28"/>
          <w:szCs w:val="28"/>
        </w:rPr>
        <w:t>Buddies Community Care Ltd</w:t>
      </w:r>
    </w:p>
    <w:p w14:paraId="664E4DAE" w14:textId="552A93FE" w:rsidR="001E44B9" w:rsidRPr="001E44B9" w:rsidRDefault="001E44B9" w:rsidP="001E44B9">
      <w:pPr>
        <w:pStyle w:val="Heading2"/>
        <w:rPr>
          <w:rFonts w:ascii="Arial" w:hAnsi="Arial" w:cs="Arial"/>
          <w:color w:val="000000" w:themeColor="text1"/>
          <w:sz w:val="28"/>
          <w:szCs w:val="28"/>
        </w:rPr>
      </w:pPr>
      <w:r w:rsidRPr="001E44B9">
        <w:rPr>
          <w:rFonts w:ascii="Arial" w:hAnsi="Arial" w:cs="Arial"/>
          <w:color w:val="000000" w:themeColor="text1"/>
          <w:sz w:val="28"/>
          <w:szCs w:val="28"/>
        </w:rPr>
        <w:t>Good Governance and Risk Management Policy</w:t>
      </w:r>
    </w:p>
    <w:p w14:paraId="6506FC27" w14:textId="77777777" w:rsidR="001E44B9" w:rsidRPr="001E44B9" w:rsidRDefault="001E44B9" w:rsidP="001E44B9">
      <w:pPr>
        <w:pStyle w:val="Heading1"/>
        <w:rPr>
          <w:rFonts w:ascii="Arial" w:hAnsi="Arial" w:cs="Arial"/>
          <w:b/>
          <w:bCs/>
          <w:color w:val="000000" w:themeColor="text1"/>
          <w:sz w:val="28"/>
          <w:szCs w:val="28"/>
        </w:rPr>
      </w:pPr>
      <w:r w:rsidRPr="001E44B9">
        <w:rPr>
          <w:rFonts w:ascii="Arial" w:hAnsi="Arial" w:cs="Arial"/>
          <w:b/>
          <w:bCs/>
          <w:color w:val="000000" w:themeColor="text1"/>
          <w:sz w:val="28"/>
          <w:szCs w:val="28"/>
        </w:rPr>
        <w:t>1. Introduction</w:t>
      </w:r>
    </w:p>
    <w:p w14:paraId="58044C3E"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Buddies Community Care Ltd is committed to delivering safe, high-quality, person-centred care. This Good Governance and Risk Management Policy sets out the systems and processes used to monitor, assess and improve the quality and safety of the services provided.</w:t>
      </w:r>
    </w:p>
    <w:p w14:paraId="37EDCBD4"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 xml:space="preserve">The policy supports the organisation in meeting its responsibilities under the </w:t>
      </w:r>
      <w:r w:rsidRPr="001E44B9">
        <w:rPr>
          <w:rStyle w:val="Strong"/>
          <w:rFonts w:ascii="Arial" w:hAnsi="Arial" w:cs="Arial"/>
          <w:b w:val="0"/>
          <w:bCs w:val="0"/>
          <w:color w:val="000000" w:themeColor="text1"/>
          <w:sz w:val="28"/>
          <w:szCs w:val="28"/>
        </w:rPr>
        <w:t>Health and Social Care Act 2008 (Regulated Activities) Regulations 2014</w:t>
      </w:r>
      <w:r w:rsidRPr="001E44B9">
        <w:rPr>
          <w:rFonts w:ascii="Arial" w:hAnsi="Arial" w:cs="Arial"/>
          <w:b/>
          <w:bCs/>
          <w:color w:val="000000" w:themeColor="text1"/>
          <w:sz w:val="28"/>
          <w:szCs w:val="28"/>
        </w:rPr>
        <w:t xml:space="preserve">, </w:t>
      </w:r>
      <w:r w:rsidRPr="001E44B9">
        <w:rPr>
          <w:rFonts w:ascii="Arial" w:hAnsi="Arial" w:cs="Arial"/>
          <w:color w:val="000000" w:themeColor="text1"/>
          <w:sz w:val="28"/>
          <w:szCs w:val="28"/>
        </w:rPr>
        <w:t xml:space="preserve">particularly </w:t>
      </w:r>
      <w:r w:rsidRPr="001E44B9">
        <w:rPr>
          <w:rStyle w:val="Strong"/>
          <w:rFonts w:ascii="Arial" w:hAnsi="Arial" w:cs="Arial"/>
          <w:b w:val="0"/>
          <w:bCs w:val="0"/>
          <w:color w:val="000000" w:themeColor="text1"/>
          <w:sz w:val="28"/>
          <w:szCs w:val="28"/>
        </w:rPr>
        <w:t>Regulation 17: Good Governance</w:t>
      </w:r>
      <w:r w:rsidRPr="001E44B9">
        <w:rPr>
          <w:rFonts w:ascii="Arial" w:hAnsi="Arial" w:cs="Arial"/>
          <w:b/>
          <w:bCs/>
          <w:color w:val="000000" w:themeColor="text1"/>
          <w:sz w:val="28"/>
          <w:szCs w:val="28"/>
        </w:rPr>
        <w:t>.</w:t>
      </w:r>
    </w:p>
    <w:p w14:paraId="38B14DAC"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The governance framework ensures that:</w:t>
      </w:r>
    </w:p>
    <w:p w14:paraId="04FD882B"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 services are safe, effective and responsive to people’s needs</w:t>
      </w:r>
      <w:r w:rsidRPr="001E44B9">
        <w:rPr>
          <w:rFonts w:ascii="Arial" w:hAnsi="Arial" w:cs="Arial"/>
          <w:color w:val="000000" w:themeColor="text1"/>
          <w:sz w:val="28"/>
          <w:szCs w:val="28"/>
        </w:rPr>
        <w:br/>
        <w:t>• risks are identified, monitored and managed appropriately</w:t>
      </w:r>
      <w:r w:rsidRPr="001E44B9">
        <w:rPr>
          <w:rFonts w:ascii="Arial" w:hAnsi="Arial" w:cs="Arial"/>
          <w:color w:val="000000" w:themeColor="text1"/>
          <w:sz w:val="28"/>
          <w:szCs w:val="28"/>
        </w:rPr>
        <w:br/>
        <w:t>• accurate records are maintained</w:t>
      </w:r>
      <w:r w:rsidRPr="001E44B9">
        <w:rPr>
          <w:rFonts w:ascii="Arial" w:hAnsi="Arial" w:cs="Arial"/>
          <w:color w:val="000000" w:themeColor="text1"/>
          <w:sz w:val="28"/>
          <w:szCs w:val="28"/>
        </w:rPr>
        <w:br/>
        <w:t>• feedback is used to improve the service</w:t>
      </w:r>
      <w:r w:rsidRPr="001E44B9">
        <w:rPr>
          <w:rFonts w:ascii="Arial" w:hAnsi="Arial" w:cs="Arial"/>
          <w:color w:val="000000" w:themeColor="text1"/>
          <w:sz w:val="28"/>
          <w:szCs w:val="28"/>
        </w:rPr>
        <w:br/>
        <w:t>• compliance with regulatory requirements is maintained</w:t>
      </w:r>
    </w:p>
    <w:p w14:paraId="0D5D9471"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 xml:space="preserve">This policy works alongside the organisation’s </w:t>
      </w:r>
      <w:r w:rsidRPr="001E44B9">
        <w:rPr>
          <w:rStyle w:val="Strong"/>
          <w:rFonts w:ascii="Arial" w:hAnsi="Arial" w:cs="Arial"/>
          <w:b w:val="0"/>
          <w:bCs w:val="0"/>
          <w:color w:val="000000" w:themeColor="text1"/>
          <w:sz w:val="28"/>
          <w:szCs w:val="28"/>
        </w:rPr>
        <w:t>Quality Assurance Policy</w:t>
      </w:r>
      <w:r w:rsidRPr="001E44B9">
        <w:rPr>
          <w:rFonts w:ascii="Arial" w:hAnsi="Arial" w:cs="Arial"/>
          <w:b/>
          <w:bCs/>
          <w:color w:val="000000" w:themeColor="text1"/>
          <w:sz w:val="28"/>
          <w:szCs w:val="28"/>
        </w:rPr>
        <w:t xml:space="preserve"> </w:t>
      </w:r>
      <w:r w:rsidRPr="001E44B9">
        <w:rPr>
          <w:rFonts w:ascii="Arial" w:hAnsi="Arial" w:cs="Arial"/>
          <w:color w:val="000000" w:themeColor="text1"/>
          <w:sz w:val="28"/>
          <w:szCs w:val="28"/>
        </w:rPr>
        <w:t>and other related governance procedures.</w:t>
      </w:r>
    </w:p>
    <w:p w14:paraId="5A147D14" w14:textId="5D7C5C0D" w:rsidR="001E44B9" w:rsidRPr="001E44B9" w:rsidRDefault="001E44B9" w:rsidP="001E44B9">
      <w:pPr>
        <w:rPr>
          <w:rFonts w:ascii="Arial" w:hAnsi="Arial" w:cs="Arial"/>
          <w:color w:val="000000" w:themeColor="text1"/>
          <w:sz w:val="28"/>
          <w:szCs w:val="28"/>
        </w:rPr>
      </w:pPr>
    </w:p>
    <w:p w14:paraId="5F0F53C9" w14:textId="77777777" w:rsidR="001E44B9" w:rsidRPr="001E44B9" w:rsidRDefault="001E44B9" w:rsidP="001E44B9">
      <w:pPr>
        <w:pStyle w:val="Heading1"/>
        <w:rPr>
          <w:rFonts w:ascii="Arial" w:hAnsi="Arial" w:cs="Arial"/>
          <w:b/>
          <w:bCs/>
          <w:color w:val="000000" w:themeColor="text1"/>
          <w:sz w:val="28"/>
          <w:szCs w:val="28"/>
        </w:rPr>
      </w:pPr>
      <w:r w:rsidRPr="001E44B9">
        <w:rPr>
          <w:rFonts w:ascii="Arial" w:hAnsi="Arial" w:cs="Arial"/>
          <w:b/>
          <w:bCs/>
          <w:color w:val="000000" w:themeColor="text1"/>
          <w:sz w:val="28"/>
          <w:szCs w:val="28"/>
        </w:rPr>
        <w:t>2. Policy Statement</w:t>
      </w:r>
    </w:p>
    <w:p w14:paraId="6A0E38F5"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Buddies Community Care Ltd is committed to maintaining strong governance systems that promote safe and effective care delivery.</w:t>
      </w:r>
    </w:p>
    <w:p w14:paraId="3EAC0145"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The organisation will:</w:t>
      </w:r>
    </w:p>
    <w:p w14:paraId="67B98DFA"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 maintain clear accountability for governance and quality oversight</w:t>
      </w:r>
      <w:r w:rsidRPr="001E44B9">
        <w:rPr>
          <w:rFonts w:ascii="Arial" w:hAnsi="Arial" w:cs="Arial"/>
          <w:color w:val="000000" w:themeColor="text1"/>
          <w:sz w:val="28"/>
          <w:szCs w:val="28"/>
        </w:rPr>
        <w:br/>
        <w:t>• implement systems to monitor service performance and risk</w:t>
      </w:r>
      <w:r w:rsidRPr="001E44B9">
        <w:rPr>
          <w:rFonts w:ascii="Arial" w:hAnsi="Arial" w:cs="Arial"/>
          <w:color w:val="000000" w:themeColor="text1"/>
          <w:sz w:val="28"/>
          <w:szCs w:val="28"/>
        </w:rPr>
        <w:br/>
        <w:t>• review incidents, complaints and feedback to support improvement</w:t>
      </w:r>
      <w:r w:rsidRPr="001E44B9">
        <w:rPr>
          <w:rFonts w:ascii="Arial" w:hAnsi="Arial" w:cs="Arial"/>
          <w:color w:val="000000" w:themeColor="text1"/>
          <w:sz w:val="28"/>
          <w:szCs w:val="28"/>
        </w:rPr>
        <w:br/>
        <w:t>• maintain accurate records and information governance standards</w:t>
      </w:r>
      <w:r w:rsidRPr="001E44B9">
        <w:rPr>
          <w:rFonts w:ascii="Arial" w:hAnsi="Arial" w:cs="Arial"/>
          <w:color w:val="000000" w:themeColor="text1"/>
          <w:sz w:val="28"/>
          <w:szCs w:val="28"/>
        </w:rPr>
        <w:br/>
        <w:t>• ensure compliance with relevant legislation and regulatory guidance</w:t>
      </w:r>
    </w:p>
    <w:p w14:paraId="1C1E6959" w14:textId="77777777" w:rsidR="001E44B9" w:rsidRDefault="001E44B9" w:rsidP="001E44B9">
      <w:pPr>
        <w:pStyle w:val="NormalWeb"/>
        <w:rPr>
          <w:rFonts w:ascii="Arial" w:hAnsi="Arial" w:cs="Arial"/>
          <w:color w:val="000000" w:themeColor="text1"/>
          <w:sz w:val="28"/>
          <w:szCs w:val="28"/>
        </w:rPr>
      </w:pPr>
    </w:p>
    <w:p w14:paraId="31C69111" w14:textId="77777777" w:rsidR="001E44B9" w:rsidRDefault="001E44B9" w:rsidP="001E44B9">
      <w:pPr>
        <w:pStyle w:val="NormalWeb"/>
        <w:rPr>
          <w:rFonts w:ascii="Arial" w:hAnsi="Arial" w:cs="Arial"/>
          <w:color w:val="000000" w:themeColor="text1"/>
          <w:sz w:val="28"/>
          <w:szCs w:val="28"/>
        </w:rPr>
      </w:pPr>
    </w:p>
    <w:p w14:paraId="5488AED3" w14:textId="55BC3EEB"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 xml:space="preserve">Governance systems are designed to ensure compliance with </w:t>
      </w:r>
      <w:r w:rsidRPr="007B7F02">
        <w:rPr>
          <w:rStyle w:val="Strong"/>
          <w:rFonts w:ascii="Arial" w:hAnsi="Arial" w:cs="Arial"/>
          <w:b w:val="0"/>
          <w:bCs w:val="0"/>
          <w:color w:val="000000" w:themeColor="text1"/>
          <w:sz w:val="28"/>
          <w:szCs w:val="28"/>
        </w:rPr>
        <w:t>Regulation 17 (Good Governance)</w:t>
      </w:r>
      <w:r w:rsidRPr="001E44B9">
        <w:rPr>
          <w:rFonts w:ascii="Arial" w:hAnsi="Arial" w:cs="Arial"/>
          <w:color w:val="000000" w:themeColor="text1"/>
          <w:sz w:val="28"/>
          <w:szCs w:val="28"/>
        </w:rPr>
        <w:t xml:space="preserve"> of the Health and Social Care Act 2008 (Regulated Activities) Regulations 2014.</w:t>
      </w:r>
    </w:p>
    <w:p w14:paraId="1AA7A9EC" w14:textId="29B80EE5" w:rsidR="001E44B9" w:rsidRPr="001E44B9" w:rsidRDefault="001E44B9" w:rsidP="001E44B9">
      <w:pPr>
        <w:rPr>
          <w:rFonts w:ascii="Arial" w:hAnsi="Arial" w:cs="Arial"/>
          <w:color w:val="000000" w:themeColor="text1"/>
          <w:sz w:val="28"/>
          <w:szCs w:val="28"/>
        </w:rPr>
      </w:pPr>
    </w:p>
    <w:p w14:paraId="2D2E9156" w14:textId="77777777" w:rsidR="001E44B9" w:rsidRPr="001E44B9" w:rsidRDefault="001E44B9" w:rsidP="001E44B9">
      <w:pPr>
        <w:pStyle w:val="Heading1"/>
        <w:rPr>
          <w:rFonts w:ascii="Arial" w:hAnsi="Arial" w:cs="Arial"/>
          <w:b/>
          <w:bCs/>
          <w:color w:val="000000" w:themeColor="text1"/>
          <w:sz w:val="28"/>
          <w:szCs w:val="28"/>
        </w:rPr>
      </w:pPr>
      <w:r w:rsidRPr="001E44B9">
        <w:rPr>
          <w:rFonts w:ascii="Arial" w:hAnsi="Arial" w:cs="Arial"/>
          <w:b/>
          <w:bCs/>
          <w:color w:val="000000" w:themeColor="text1"/>
          <w:sz w:val="28"/>
          <w:szCs w:val="28"/>
        </w:rPr>
        <w:t>3. Governance Structure</w:t>
      </w:r>
    </w:p>
    <w:p w14:paraId="6E8A5878"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Buddies Community Care Ltd operates as a small provider organisation.</w:t>
      </w:r>
    </w:p>
    <w:p w14:paraId="4C70F7B1"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At the time of registration the roles of:</w:t>
      </w:r>
    </w:p>
    <w:p w14:paraId="24DB2422"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 Director</w:t>
      </w:r>
      <w:r w:rsidRPr="001E44B9">
        <w:rPr>
          <w:rFonts w:ascii="Arial" w:hAnsi="Arial" w:cs="Arial"/>
          <w:color w:val="000000" w:themeColor="text1"/>
          <w:sz w:val="28"/>
          <w:szCs w:val="28"/>
        </w:rPr>
        <w:br/>
        <w:t>• Nominated Individual</w:t>
      </w:r>
      <w:r w:rsidRPr="001E44B9">
        <w:rPr>
          <w:rFonts w:ascii="Arial" w:hAnsi="Arial" w:cs="Arial"/>
          <w:color w:val="000000" w:themeColor="text1"/>
          <w:sz w:val="28"/>
          <w:szCs w:val="28"/>
        </w:rPr>
        <w:br/>
        <w:t>• Registered Manager</w:t>
      </w:r>
    </w:p>
    <w:p w14:paraId="0605F63C"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are held by the same individual:</w:t>
      </w:r>
    </w:p>
    <w:p w14:paraId="2DC41305" w14:textId="77777777" w:rsidR="001E44B9" w:rsidRPr="001E44B9" w:rsidRDefault="001E44B9" w:rsidP="001E44B9">
      <w:pPr>
        <w:pStyle w:val="NormalWeb"/>
        <w:rPr>
          <w:rFonts w:ascii="Arial" w:hAnsi="Arial" w:cs="Arial"/>
          <w:color w:val="000000" w:themeColor="text1"/>
          <w:sz w:val="28"/>
          <w:szCs w:val="28"/>
        </w:rPr>
      </w:pPr>
      <w:r w:rsidRPr="001E44B9">
        <w:rPr>
          <w:rStyle w:val="Strong"/>
          <w:rFonts w:ascii="Arial" w:hAnsi="Arial" w:cs="Arial"/>
          <w:color w:val="000000" w:themeColor="text1"/>
          <w:sz w:val="28"/>
          <w:szCs w:val="28"/>
        </w:rPr>
        <w:t>James Daniel (William) Pay</w:t>
      </w:r>
    </w:p>
    <w:p w14:paraId="561A7BA2"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This structure ensures clear accountability for:</w:t>
      </w:r>
    </w:p>
    <w:p w14:paraId="5105E75E"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 regulatory compliance</w:t>
      </w:r>
      <w:r w:rsidRPr="001E44B9">
        <w:rPr>
          <w:rFonts w:ascii="Arial" w:hAnsi="Arial" w:cs="Arial"/>
          <w:color w:val="000000" w:themeColor="text1"/>
          <w:sz w:val="28"/>
          <w:szCs w:val="28"/>
        </w:rPr>
        <w:br/>
        <w:t>• governance oversight</w:t>
      </w:r>
      <w:r w:rsidRPr="001E44B9">
        <w:rPr>
          <w:rFonts w:ascii="Arial" w:hAnsi="Arial" w:cs="Arial"/>
          <w:color w:val="000000" w:themeColor="text1"/>
          <w:sz w:val="28"/>
          <w:szCs w:val="28"/>
        </w:rPr>
        <w:br/>
        <w:t>• risk management</w:t>
      </w:r>
      <w:r w:rsidRPr="001E44B9">
        <w:rPr>
          <w:rFonts w:ascii="Arial" w:hAnsi="Arial" w:cs="Arial"/>
          <w:color w:val="000000" w:themeColor="text1"/>
          <w:sz w:val="28"/>
          <w:szCs w:val="28"/>
        </w:rPr>
        <w:br/>
        <w:t>• quality monitoring</w:t>
      </w:r>
    </w:p>
    <w:p w14:paraId="6A89E21A"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Where this policy refers to responsibilities of the Registered Manager or Nominated Individual, these duties are undertaken by the same individual.</w:t>
      </w:r>
    </w:p>
    <w:p w14:paraId="46B4014C"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If the organisation expands in the future, governance roles may be separated and the organisational structure updated accordingly.</w:t>
      </w:r>
    </w:p>
    <w:p w14:paraId="02A29223" w14:textId="1520393E" w:rsidR="001E44B9" w:rsidRPr="001E44B9" w:rsidRDefault="001E44B9" w:rsidP="001E44B9">
      <w:pPr>
        <w:rPr>
          <w:rFonts w:ascii="Arial" w:hAnsi="Arial" w:cs="Arial"/>
          <w:color w:val="000000" w:themeColor="text1"/>
          <w:sz w:val="28"/>
          <w:szCs w:val="28"/>
        </w:rPr>
      </w:pPr>
    </w:p>
    <w:p w14:paraId="1C877F87" w14:textId="77777777" w:rsidR="001E44B9" w:rsidRDefault="001E44B9" w:rsidP="001E44B9">
      <w:pPr>
        <w:pStyle w:val="Heading1"/>
        <w:rPr>
          <w:rFonts w:ascii="Arial" w:hAnsi="Arial" w:cs="Arial"/>
          <w:b/>
          <w:bCs/>
          <w:color w:val="000000" w:themeColor="text1"/>
          <w:sz w:val="28"/>
          <w:szCs w:val="28"/>
        </w:rPr>
      </w:pPr>
    </w:p>
    <w:p w14:paraId="0D7C1FDB" w14:textId="77777777" w:rsidR="001E44B9" w:rsidRDefault="001E44B9" w:rsidP="001E44B9">
      <w:pPr>
        <w:pStyle w:val="Heading1"/>
        <w:rPr>
          <w:rFonts w:ascii="Arial" w:hAnsi="Arial" w:cs="Arial"/>
          <w:b/>
          <w:bCs/>
          <w:color w:val="000000" w:themeColor="text1"/>
          <w:sz w:val="28"/>
          <w:szCs w:val="28"/>
        </w:rPr>
      </w:pPr>
    </w:p>
    <w:p w14:paraId="31CCEDCE" w14:textId="15342BAC" w:rsidR="001E44B9" w:rsidRPr="001E44B9" w:rsidRDefault="001E44B9" w:rsidP="001E44B9">
      <w:pPr>
        <w:pStyle w:val="Heading1"/>
        <w:rPr>
          <w:rFonts w:ascii="Arial" w:hAnsi="Arial" w:cs="Arial"/>
          <w:b/>
          <w:bCs/>
          <w:color w:val="000000" w:themeColor="text1"/>
          <w:sz w:val="28"/>
          <w:szCs w:val="28"/>
        </w:rPr>
      </w:pPr>
      <w:r w:rsidRPr="001E44B9">
        <w:rPr>
          <w:rFonts w:ascii="Arial" w:hAnsi="Arial" w:cs="Arial"/>
          <w:b/>
          <w:bCs/>
          <w:color w:val="000000" w:themeColor="text1"/>
          <w:sz w:val="28"/>
          <w:szCs w:val="28"/>
        </w:rPr>
        <w:t>4. Organisational Structure</w:t>
      </w:r>
    </w:p>
    <w:p w14:paraId="1DCBCE4F"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Director / Nominated Individual / Registered Manager</w:t>
      </w:r>
      <w:r w:rsidRPr="001E44B9">
        <w:rPr>
          <w:rFonts w:ascii="Arial" w:hAnsi="Arial" w:cs="Arial"/>
          <w:color w:val="000000" w:themeColor="text1"/>
          <w:sz w:val="28"/>
          <w:szCs w:val="28"/>
        </w:rPr>
        <w:br/>
        <w:t>James Daniel (William) Pay</w:t>
      </w:r>
    </w:p>
    <w:p w14:paraId="2EB66858"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w:t>
      </w:r>
    </w:p>
    <w:p w14:paraId="26CDC1ED"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Care Staff (to be recruited following registration)</w:t>
      </w:r>
    </w:p>
    <w:p w14:paraId="3E955F4A"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w:t>
      </w:r>
    </w:p>
    <w:p w14:paraId="03756A96"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People Using the Service</w:t>
      </w:r>
    </w:p>
    <w:p w14:paraId="4A86A1A8" w14:textId="6DDEDB23" w:rsidR="001E44B9" w:rsidRPr="001E44B9" w:rsidRDefault="001E44B9" w:rsidP="001E44B9">
      <w:pPr>
        <w:rPr>
          <w:rFonts w:ascii="Arial" w:hAnsi="Arial" w:cs="Arial"/>
          <w:color w:val="000000" w:themeColor="text1"/>
          <w:sz w:val="28"/>
          <w:szCs w:val="28"/>
        </w:rPr>
      </w:pPr>
    </w:p>
    <w:p w14:paraId="29F48778" w14:textId="77777777" w:rsidR="001E44B9" w:rsidRPr="001E44B9" w:rsidRDefault="001E44B9" w:rsidP="001E44B9">
      <w:pPr>
        <w:pStyle w:val="Heading1"/>
        <w:rPr>
          <w:rFonts w:ascii="Arial" w:hAnsi="Arial" w:cs="Arial"/>
          <w:b/>
          <w:bCs/>
          <w:color w:val="000000" w:themeColor="text1"/>
          <w:sz w:val="28"/>
          <w:szCs w:val="28"/>
        </w:rPr>
      </w:pPr>
      <w:r w:rsidRPr="001E44B9">
        <w:rPr>
          <w:rFonts w:ascii="Arial" w:hAnsi="Arial" w:cs="Arial"/>
          <w:b/>
          <w:bCs/>
          <w:color w:val="000000" w:themeColor="text1"/>
          <w:sz w:val="28"/>
          <w:szCs w:val="28"/>
        </w:rPr>
        <w:t>5. Scope</w:t>
      </w:r>
    </w:p>
    <w:p w14:paraId="24FDCD7A"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This policy applies to:</w:t>
      </w:r>
    </w:p>
    <w:p w14:paraId="37C094B7"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 the Registered Manager</w:t>
      </w:r>
      <w:r w:rsidRPr="001E44B9">
        <w:rPr>
          <w:rFonts w:ascii="Arial" w:hAnsi="Arial" w:cs="Arial"/>
          <w:color w:val="000000" w:themeColor="text1"/>
          <w:sz w:val="28"/>
          <w:szCs w:val="28"/>
        </w:rPr>
        <w:br/>
        <w:t>• all staff employed by Buddies Community Care Ltd</w:t>
      </w:r>
      <w:r w:rsidRPr="001E44B9">
        <w:rPr>
          <w:rFonts w:ascii="Arial" w:hAnsi="Arial" w:cs="Arial"/>
          <w:color w:val="000000" w:themeColor="text1"/>
          <w:sz w:val="28"/>
          <w:szCs w:val="28"/>
        </w:rPr>
        <w:br/>
        <w:t>• contractors or external professionals working on behalf of the service</w:t>
      </w:r>
    </w:p>
    <w:p w14:paraId="721610B0"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All staff are responsible for understanding and complying with this policy.</w:t>
      </w:r>
    </w:p>
    <w:p w14:paraId="538B1278"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The Registered Manager is responsible for ensuring the policy is implemented and reviewed regularly.</w:t>
      </w:r>
    </w:p>
    <w:p w14:paraId="19505A0A" w14:textId="1989D1F7" w:rsidR="001E44B9" w:rsidRPr="001E44B9" w:rsidRDefault="001E44B9" w:rsidP="001E44B9">
      <w:pPr>
        <w:rPr>
          <w:rFonts w:ascii="Arial" w:hAnsi="Arial" w:cs="Arial"/>
          <w:color w:val="000000" w:themeColor="text1"/>
          <w:sz w:val="28"/>
          <w:szCs w:val="28"/>
        </w:rPr>
      </w:pPr>
    </w:p>
    <w:p w14:paraId="3A9B004F" w14:textId="77777777" w:rsidR="001E44B9" w:rsidRPr="001E44B9" w:rsidRDefault="001E44B9" w:rsidP="001E44B9">
      <w:pPr>
        <w:pStyle w:val="Heading1"/>
        <w:rPr>
          <w:rFonts w:ascii="Arial" w:hAnsi="Arial" w:cs="Arial"/>
          <w:b/>
          <w:bCs/>
          <w:color w:val="000000" w:themeColor="text1"/>
          <w:sz w:val="28"/>
          <w:szCs w:val="28"/>
        </w:rPr>
      </w:pPr>
      <w:r w:rsidRPr="001E44B9">
        <w:rPr>
          <w:rFonts w:ascii="Arial" w:hAnsi="Arial" w:cs="Arial"/>
          <w:b/>
          <w:bCs/>
          <w:color w:val="000000" w:themeColor="text1"/>
          <w:sz w:val="28"/>
          <w:szCs w:val="28"/>
        </w:rPr>
        <w:t>6. Definitions</w:t>
      </w:r>
    </w:p>
    <w:p w14:paraId="6767A5E5" w14:textId="77777777" w:rsidR="001E44B9" w:rsidRPr="001E44B9" w:rsidRDefault="001E44B9" w:rsidP="001E44B9">
      <w:pPr>
        <w:pStyle w:val="NormalWeb"/>
        <w:rPr>
          <w:rFonts w:ascii="Arial" w:hAnsi="Arial" w:cs="Arial"/>
          <w:color w:val="000000" w:themeColor="text1"/>
          <w:sz w:val="28"/>
          <w:szCs w:val="28"/>
        </w:rPr>
      </w:pPr>
      <w:r w:rsidRPr="001E44B9">
        <w:rPr>
          <w:rStyle w:val="Strong"/>
          <w:rFonts w:ascii="Arial" w:hAnsi="Arial" w:cs="Arial"/>
          <w:color w:val="000000" w:themeColor="text1"/>
          <w:sz w:val="28"/>
          <w:szCs w:val="28"/>
        </w:rPr>
        <w:t>Care Delivery Risk</w:t>
      </w:r>
      <w:r w:rsidRPr="001E44B9">
        <w:rPr>
          <w:rFonts w:ascii="Arial" w:hAnsi="Arial" w:cs="Arial"/>
          <w:color w:val="000000" w:themeColor="text1"/>
          <w:sz w:val="28"/>
          <w:szCs w:val="28"/>
        </w:rPr>
        <w:br/>
        <w:t>Any risk that may affect the safety, wellbeing or dignity of people receiving support.</w:t>
      </w:r>
    </w:p>
    <w:p w14:paraId="0E54422C" w14:textId="77777777" w:rsidR="001E44B9" w:rsidRPr="001E44B9" w:rsidRDefault="001E44B9" w:rsidP="001E44B9">
      <w:pPr>
        <w:pStyle w:val="NormalWeb"/>
        <w:rPr>
          <w:rFonts w:ascii="Arial" w:hAnsi="Arial" w:cs="Arial"/>
          <w:color w:val="000000" w:themeColor="text1"/>
          <w:sz w:val="28"/>
          <w:szCs w:val="28"/>
        </w:rPr>
      </w:pPr>
      <w:r w:rsidRPr="001E44B9">
        <w:rPr>
          <w:rStyle w:val="Strong"/>
          <w:rFonts w:ascii="Arial" w:hAnsi="Arial" w:cs="Arial"/>
          <w:color w:val="000000" w:themeColor="text1"/>
          <w:sz w:val="28"/>
          <w:szCs w:val="28"/>
        </w:rPr>
        <w:t>Operational Risk</w:t>
      </w:r>
      <w:r w:rsidRPr="001E44B9">
        <w:rPr>
          <w:rFonts w:ascii="Arial" w:hAnsi="Arial" w:cs="Arial"/>
          <w:color w:val="000000" w:themeColor="text1"/>
          <w:sz w:val="28"/>
          <w:szCs w:val="28"/>
        </w:rPr>
        <w:br/>
        <w:t>Risk affecting the day-to-day operation of the service.</w:t>
      </w:r>
    </w:p>
    <w:p w14:paraId="5BCE2E07" w14:textId="77777777" w:rsidR="001E44B9" w:rsidRDefault="001E44B9" w:rsidP="001E44B9">
      <w:pPr>
        <w:pStyle w:val="NormalWeb"/>
        <w:rPr>
          <w:rFonts w:ascii="Arial" w:hAnsi="Arial" w:cs="Arial"/>
          <w:color w:val="000000" w:themeColor="text1"/>
          <w:sz w:val="28"/>
          <w:szCs w:val="28"/>
        </w:rPr>
      </w:pPr>
      <w:r w:rsidRPr="001E44B9">
        <w:rPr>
          <w:rStyle w:val="Strong"/>
          <w:rFonts w:ascii="Arial" w:hAnsi="Arial" w:cs="Arial"/>
          <w:color w:val="000000" w:themeColor="text1"/>
          <w:sz w:val="28"/>
          <w:szCs w:val="28"/>
        </w:rPr>
        <w:t>Financial Risk</w:t>
      </w:r>
      <w:r w:rsidRPr="001E44B9">
        <w:rPr>
          <w:rFonts w:ascii="Arial" w:hAnsi="Arial" w:cs="Arial"/>
          <w:color w:val="000000" w:themeColor="text1"/>
          <w:sz w:val="28"/>
          <w:szCs w:val="28"/>
        </w:rPr>
        <w:br/>
        <w:t>Risk affecting the financial sustainability of the organisation.</w:t>
      </w:r>
    </w:p>
    <w:p w14:paraId="22151FE2" w14:textId="77777777" w:rsidR="001E44B9" w:rsidRDefault="001E44B9" w:rsidP="001E44B9">
      <w:pPr>
        <w:pStyle w:val="NormalWeb"/>
        <w:rPr>
          <w:rFonts w:ascii="Arial" w:hAnsi="Arial" w:cs="Arial"/>
          <w:color w:val="000000" w:themeColor="text1"/>
          <w:sz w:val="28"/>
          <w:szCs w:val="28"/>
        </w:rPr>
      </w:pPr>
    </w:p>
    <w:p w14:paraId="61ACD0AF" w14:textId="77777777" w:rsidR="001E44B9" w:rsidRDefault="001E44B9" w:rsidP="001E44B9">
      <w:pPr>
        <w:pStyle w:val="NormalWeb"/>
        <w:rPr>
          <w:rFonts w:ascii="Arial" w:hAnsi="Arial" w:cs="Arial"/>
          <w:color w:val="000000" w:themeColor="text1"/>
          <w:sz w:val="28"/>
          <w:szCs w:val="28"/>
        </w:rPr>
      </w:pPr>
    </w:p>
    <w:p w14:paraId="02890182" w14:textId="1F74DF72" w:rsidR="001E44B9" w:rsidRPr="001E44B9" w:rsidRDefault="001E44B9" w:rsidP="001E44B9">
      <w:pPr>
        <w:pStyle w:val="NormalWeb"/>
        <w:rPr>
          <w:rFonts w:ascii="Arial" w:hAnsi="Arial" w:cs="Arial"/>
          <w:color w:val="000000" w:themeColor="text1"/>
          <w:sz w:val="28"/>
          <w:szCs w:val="28"/>
        </w:rPr>
      </w:pPr>
      <w:r w:rsidRPr="001E44B9">
        <w:rPr>
          <w:rStyle w:val="Strong"/>
          <w:rFonts w:ascii="Arial" w:hAnsi="Arial" w:cs="Arial"/>
          <w:color w:val="000000" w:themeColor="text1"/>
          <w:sz w:val="28"/>
          <w:szCs w:val="28"/>
        </w:rPr>
        <w:t>Strategic Risk</w:t>
      </w:r>
      <w:r w:rsidRPr="001E44B9">
        <w:rPr>
          <w:rFonts w:ascii="Arial" w:hAnsi="Arial" w:cs="Arial"/>
          <w:color w:val="000000" w:themeColor="text1"/>
          <w:sz w:val="28"/>
          <w:szCs w:val="28"/>
        </w:rPr>
        <w:br/>
        <w:t>Risk affecting long-term objectives of the organisation.</w:t>
      </w:r>
    </w:p>
    <w:p w14:paraId="5D0B7EF7" w14:textId="77777777" w:rsidR="001E44B9" w:rsidRPr="001E44B9" w:rsidRDefault="001E44B9" w:rsidP="001E44B9">
      <w:pPr>
        <w:pStyle w:val="NormalWeb"/>
        <w:rPr>
          <w:rFonts w:ascii="Arial" w:hAnsi="Arial" w:cs="Arial"/>
          <w:color w:val="000000" w:themeColor="text1"/>
          <w:sz w:val="28"/>
          <w:szCs w:val="28"/>
        </w:rPr>
      </w:pPr>
      <w:r w:rsidRPr="001E44B9">
        <w:rPr>
          <w:rStyle w:val="Strong"/>
          <w:rFonts w:ascii="Arial" w:hAnsi="Arial" w:cs="Arial"/>
          <w:color w:val="000000" w:themeColor="text1"/>
          <w:sz w:val="28"/>
          <w:szCs w:val="28"/>
        </w:rPr>
        <w:t>Serious Incident</w:t>
      </w:r>
      <w:r w:rsidRPr="001E44B9">
        <w:rPr>
          <w:rFonts w:ascii="Arial" w:hAnsi="Arial" w:cs="Arial"/>
          <w:color w:val="000000" w:themeColor="text1"/>
          <w:sz w:val="28"/>
          <w:szCs w:val="28"/>
        </w:rPr>
        <w:br/>
        <w:t>An event resulting in significant harm, safeguarding concerns or serious service disruption.</w:t>
      </w:r>
    </w:p>
    <w:p w14:paraId="1D12A00D" w14:textId="3DCEB339" w:rsidR="001E44B9" w:rsidRPr="001E44B9" w:rsidRDefault="001E44B9" w:rsidP="001E44B9">
      <w:pPr>
        <w:rPr>
          <w:rFonts w:ascii="Arial" w:hAnsi="Arial" w:cs="Arial"/>
          <w:color w:val="000000" w:themeColor="text1"/>
          <w:sz w:val="28"/>
          <w:szCs w:val="28"/>
        </w:rPr>
      </w:pPr>
    </w:p>
    <w:p w14:paraId="6E92E6CA" w14:textId="77777777" w:rsidR="001E44B9" w:rsidRPr="001E44B9" w:rsidRDefault="001E44B9" w:rsidP="001E44B9">
      <w:pPr>
        <w:pStyle w:val="Heading1"/>
        <w:rPr>
          <w:rFonts w:ascii="Arial" w:hAnsi="Arial" w:cs="Arial"/>
          <w:b/>
          <w:bCs/>
          <w:color w:val="000000" w:themeColor="text1"/>
          <w:sz w:val="28"/>
          <w:szCs w:val="28"/>
        </w:rPr>
      </w:pPr>
      <w:r w:rsidRPr="001E44B9">
        <w:rPr>
          <w:rFonts w:ascii="Arial" w:hAnsi="Arial" w:cs="Arial"/>
          <w:b/>
          <w:bCs/>
          <w:color w:val="000000" w:themeColor="text1"/>
          <w:sz w:val="28"/>
          <w:szCs w:val="28"/>
        </w:rPr>
        <w:t>7. Roles and Responsibilities</w:t>
      </w:r>
    </w:p>
    <w:p w14:paraId="14ACCBF2" w14:textId="77777777" w:rsidR="001E44B9" w:rsidRPr="001E44B9" w:rsidRDefault="001E44B9" w:rsidP="001E44B9">
      <w:pPr>
        <w:pStyle w:val="Heading2"/>
        <w:rPr>
          <w:rFonts w:ascii="Arial" w:hAnsi="Arial" w:cs="Arial"/>
          <w:color w:val="000000" w:themeColor="text1"/>
          <w:sz w:val="28"/>
          <w:szCs w:val="28"/>
        </w:rPr>
      </w:pPr>
      <w:r w:rsidRPr="001E44B9">
        <w:rPr>
          <w:rFonts w:ascii="Arial" w:hAnsi="Arial" w:cs="Arial"/>
          <w:color w:val="000000" w:themeColor="text1"/>
          <w:sz w:val="28"/>
          <w:szCs w:val="28"/>
        </w:rPr>
        <w:t>Registered Manager / Nominated Individual</w:t>
      </w:r>
    </w:p>
    <w:p w14:paraId="4418C06E"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James Daniel (William) Pay</w:t>
      </w:r>
    </w:p>
    <w:p w14:paraId="049B1AAD"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Responsible for:</w:t>
      </w:r>
    </w:p>
    <w:p w14:paraId="4D5B02BD" w14:textId="5E9A6BB2"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 xml:space="preserve">• </w:t>
      </w:r>
      <w:r w:rsidR="007B7F02">
        <w:rPr>
          <w:rFonts w:ascii="Arial" w:hAnsi="Arial" w:cs="Arial"/>
          <w:color w:val="000000" w:themeColor="text1"/>
          <w:sz w:val="28"/>
          <w:szCs w:val="28"/>
        </w:rPr>
        <w:t>G</w:t>
      </w:r>
      <w:r w:rsidRPr="001E44B9">
        <w:rPr>
          <w:rFonts w:ascii="Arial" w:hAnsi="Arial" w:cs="Arial"/>
          <w:color w:val="000000" w:themeColor="text1"/>
          <w:sz w:val="28"/>
          <w:szCs w:val="28"/>
        </w:rPr>
        <w:t>overnance oversight</w:t>
      </w:r>
      <w:r w:rsidRPr="001E44B9">
        <w:rPr>
          <w:rFonts w:ascii="Arial" w:hAnsi="Arial" w:cs="Arial"/>
          <w:color w:val="000000" w:themeColor="text1"/>
          <w:sz w:val="28"/>
          <w:szCs w:val="28"/>
        </w:rPr>
        <w:br/>
        <w:t xml:space="preserve">• </w:t>
      </w:r>
      <w:r w:rsidR="007B7F02">
        <w:rPr>
          <w:rFonts w:ascii="Arial" w:hAnsi="Arial" w:cs="Arial"/>
          <w:color w:val="000000" w:themeColor="text1"/>
          <w:sz w:val="28"/>
          <w:szCs w:val="28"/>
        </w:rPr>
        <w:t>Q</w:t>
      </w:r>
      <w:r w:rsidRPr="001E44B9">
        <w:rPr>
          <w:rFonts w:ascii="Arial" w:hAnsi="Arial" w:cs="Arial"/>
          <w:color w:val="000000" w:themeColor="text1"/>
          <w:sz w:val="28"/>
          <w:szCs w:val="28"/>
        </w:rPr>
        <w:t>uality assurance systems</w:t>
      </w:r>
      <w:r w:rsidRPr="001E44B9">
        <w:rPr>
          <w:rFonts w:ascii="Arial" w:hAnsi="Arial" w:cs="Arial"/>
          <w:color w:val="000000" w:themeColor="text1"/>
          <w:sz w:val="28"/>
          <w:szCs w:val="28"/>
        </w:rPr>
        <w:br/>
        <w:t xml:space="preserve">• </w:t>
      </w:r>
      <w:r w:rsidR="007B7F02">
        <w:rPr>
          <w:rFonts w:ascii="Arial" w:hAnsi="Arial" w:cs="Arial"/>
          <w:color w:val="000000" w:themeColor="text1"/>
          <w:sz w:val="28"/>
          <w:szCs w:val="28"/>
        </w:rPr>
        <w:t>R</w:t>
      </w:r>
      <w:r w:rsidRPr="001E44B9">
        <w:rPr>
          <w:rFonts w:ascii="Arial" w:hAnsi="Arial" w:cs="Arial"/>
          <w:color w:val="000000" w:themeColor="text1"/>
          <w:sz w:val="28"/>
          <w:szCs w:val="28"/>
        </w:rPr>
        <w:t>isk management processes</w:t>
      </w:r>
      <w:r w:rsidRPr="001E44B9">
        <w:rPr>
          <w:rFonts w:ascii="Arial" w:hAnsi="Arial" w:cs="Arial"/>
          <w:color w:val="000000" w:themeColor="text1"/>
          <w:sz w:val="28"/>
          <w:szCs w:val="28"/>
        </w:rPr>
        <w:br/>
        <w:t xml:space="preserve">• </w:t>
      </w:r>
      <w:r w:rsidR="007B7F02">
        <w:rPr>
          <w:rFonts w:ascii="Arial" w:hAnsi="Arial" w:cs="Arial"/>
          <w:color w:val="000000" w:themeColor="text1"/>
          <w:sz w:val="28"/>
          <w:szCs w:val="28"/>
        </w:rPr>
        <w:t>S</w:t>
      </w:r>
      <w:r w:rsidRPr="001E44B9">
        <w:rPr>
          <w:rFonts w:ascii="Arial" w:hAnsi="Arial" w:cs="Arial"/>
          <w:color w:val="000000" w:themeColor="text1"/>
          <w:sz w:val="28"/>
          <w:szCs w:val="28"/>
        </w:rPr>
        <w:t>afeguarding and incident management</w:t>
      </w:r>
      <w:r w:rsidRPr="001E44B9">
        <w:rPr>
          <w:rFonts w:ascii="Arial" w:hAnsi="Arial" w:cs="Arial"/>
          <w:color w:val="000000" w:themeColor="text1"/>
          <w:sz w:val="28"/>
          <w:szCs w:val="28"/>
        </w:rPr>
        <w:br/>
        <w:t xml:space="preserve">• </w:t>
      </w:r>
      <w:r w:rsidR="007B7F02">
        <w:rPr>
          <w:rFonts w:ascii="Arial" w:hAnsi="Arial" w:cs="Arial"/>
          <w:color w:val="000000" w:themeColor="text1"/>
          <w:sz w:val="28"/>
          <w:szCs w:val="28"/>
        </w:rPr>
        <w:t>C</w:t>
      </w:r>
      <w:r w:rsidRPr="001E44B9">
        <w:rPr>
          <w:rFonts w:ascii="Arial" w:hAnsi="Arial" w:cs="Arial"/>
          <w:color w:val="000000" w:themeColor="text1"/>
          <w:sz w:val="28"/>
          <w:szCs w:val="28"/>
        </w:rPr>
        <w:t>omplaints handling</w:t>
      </w:r>
      <w:r w:rsidRPr="001E44B9">
        <w:rPr>
          <w:rFonts w:ascii="Arial" w:hAnsi="Arial" w:cs="Arial"/>
          <w:color w:val="000000" w:themeColor="text1"/>
          <w:sz w:val="28"/>
          <w:szCs w:val="28"/>
        </w:rPr>
        <w:br/>
        <w:t xml:space="preserve">• </w:t>
      </w:r>
      <w:r w:rsidR="007B7F02">
        <w:rPr>
          <w:rFonts w:ascii="Arial" w:hAnsi="Arial" w:cs="Arial"/>
          <w:color w:val="000000" w:themeColor="text1"/>
          <w:sz w:val="28"/>
          <w:szCs w:val="28"/>
        </w:rPr>
        <w:t>R</w:t>
      </w:r>
      <w:r w:rsidRPr="001E44B9">
        <w:rPr>
          <w:rFonts w:ascii="Arial" w:hAnsi="Arial" w:cs="Arial"/>
          <w:color w:val="000000" w:themeColor="text1"/>
          <w:sz w:val="28"/>
          <w:szCs w:val="28"/>
        </w:rPr>
        <w:t>egulatory compliance</w:t>
      </w:r>
      <w:r w:rsidRPr="001E44B9">
        <w:rPr>
          <w:rFonts w:ascii="Arial" w:hAnsi="Arial" w:cs="Arial"/>
          <w:color w:val="000000" w:themeColor="text1"/>
          <w:sz w:val="28"/>
          <w:szCs w:val="28"/>
        </w:rPr>
        <w:br/>
        <w:t xml:space="preserve">• </w:t>
      </w:r>
      <w:r w:rsidR="007B7F02">
        <w:rPr>
          <w:rFonts w:ascii="Arial" w:hAnsi="Arial" w:cs="Arial"/>
          <w:color w:val="000000" w:themeColor="text1"/>
          <w:sz w:val="28"/>
          <w:szCs w:val="28"/>
        </w:rPr>
        <w:t>M</w:t>
      </w:r>
      <w:r w:rsidRPr="001E44B9">
        <w:rPr>
          <w:rFonts w:ascii="Arial" w:hAnsi="Arial" w:cs="Arial"/>
          <w:color w:val="000000" w:themeColor="text1"/>
          <w:sz w:val="28"/>
          <w:szCs w:val="28"/>
        </w:rPr>
        <w:t>onitoring staff training and competence</w:t>
      </w:r>
    </w:p>
    <w:p w14:paraId="3784E6BA" w14:textId="3DBE6FE4" w:rsidR="001E44B9" w:rsidRPr="001E44B9" w:rsidRDefault="001E44B9" w:rsidP="001E44B9">
      <w:pPr>
        <w:rPr>
          <w:rFonts w:ascii="Arial" w:hAnsi="Arial" w:cs="Arial"/>
          <w:color w:val="000000" w:themeColor="text1"/>
          <w:sz w:val="28"/>
          <w:szCs w:val="28"/>
        </w:rPr>
      </w:pPr>
    </w:p>
    <w:p w14:paraId="00942DCA" w14:textId="5176316C" w:rsidR="001E44B9" w:rsidRPr="001E44B9" w:rsidRDefault="001E44B9" w:rsidP="001E44B9">
      <w:pPr>
        <w:pStyle w:val="Heading2"/>
        <w:rPr>
          <w:rFonts w:ascii="Arial" w:hAnsi="Arial" w:cs="Arial"/>
          <w:color w:val="000000" w:themeColor="text1"/>
          <w:sz w:val="28"/>
          <w:szCs w:val="28"/>
        </w:rPr>
      </w:pPr>
      <w:r w:rsidRPr="001E44B9">
        <w:rPr>
          <w:rFonts w:ascii="Arial" w:hAnsi="Arial" w:cs="Arial"/>
          <w:color w:val="000000" w:themeColor="text1"/>
          <w:sz w:val="28"/>
          <w:szCs w:val="28"/>
        </w:rPr>
        <w:t>Staff / Team Members (Buddies)</w:t>
      </w:r>
    </w:p>
    <w:p w14:paraId="4FAD450C"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Staff are responsible for:</w:t>
      </w:r>
    </w:p>
    <w:p w14:paraId="2B5630A1" w14:textId="227C78C4" w:rsidR="007B7F02"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 xml:space="preserve">• </w:t>
      </w:r>
      <w:r w:rsidR="007B7F02">
        <w:rPr>
          <w:rFonts w:ascii="Arial" w:hAnsi="Arial" w:cs="Arial"/>
          <w:color w:val="000000" w:themeColor="text1"/>
          <w:sz w:val="28"/>
          <w:szCs w:val="28"/>
        </w:rPr>
        <w:t>D</w:t>
      </w:r>
      <w:r w:rsidRPr="001E44B9">
        <w:rPr>
          <w:rFonts w:ascii="Arial" w:hAnsi="Arial" w:cs="Arial"/>
          <w:color w:val="000000" w:themeColor="text1"/>
          <w:sz w:val="28"/>
          <w:szCs w:val="28"/>
        </w:rPr>
        <w:t>elivering safe</w:t>
      </w:r>
      <w:r w:rsidR="007B7F02">
        <w:rPr>
          <w:rFonts w:ascii="Arial" w:hAnsi="Arial" w:cs="Arial"/>
          <w:color w:val="000000" w:themeColor="text1"/>
          <w:sz w:val="28"/>
          <w:szCs w:val="28"/>
        </w:rPr>
        <w:t>, effective</w:t>
      </w:r>
      <w:r w:rsidRPr="001E44B9">
        <w:rPr>
          <w:rFonts w:ascii="Arial" w:hAnsi="Arial" w:cs="Arial"/>
          <w:color w:val="000000" w:themeColor="text1"/>
          <w:sz w:val="28"/>
          <w:szCs w:val="28"/>
        </w:rPr>
        <w:t xml:space="preserve"> and person-centred car</w:t>
      </w:r>
      <w:r w:rsidR="007B7F02">
        <w:rPr>
          <w:rFonts w:ascii="Arial" w:hAnsi="Arial" w:cs="Arial"/>
          <w:color w:val="000000" w:themeColor="text1"/>
          <w:sz w:val="28"/>
          <w:szCs w:val="28"/>
        </w:rPr>
        <w:t>e.</w:t>
      </w:r>
      <w:r w:rsidRPr="001E44B9">
        <w:rPr>
          <w:rFonts w:ascii="Arial" w:hAnsi="Arial" w:cs="Arial"/>
          <w:color w:val="000000" w:themeColor="text1"/>
          <w:sz w:val="28"/>
          <w:szCs w:val="28"/>
        </w:rPr>
        <w:br/>
        <w:t xml:space="preserve">• </w:t>
      </w:r>
      <w:r w:rsidR="007B7F02">
        <w:rPr>
          <w:rFonts w:ascii="Arial" w:hAnsi="Arial" w:cs="Arial"/>
          <w:color w:val="000000" w:themeColor="text1"/>
          <w:sz w:val="28"/>
          <w:szCs w:val="28"/>
        </w:rPr>
        <w:t>F</w:t>
      </w:r>
      <w:r w:rsidRPr="001E44B9">
        <w:rPr>
          <w:rFonts w:ascii="Arial" w:hAnsi="Arial" w:cs="Arial"/>
          <w:color w:val="000000" w:themeColor="text1"/>
          <w:sz w:val="28"/>
          <w:szCs w:val="28"/>
        </w:rPr>
        <w:t>ollowing policies</w:t>
      </w:r>
      <w:r w:rsidR="007B7F02">
        <w:rPr>
          <w:rFonts w:ascii="Arial" w:hAnsi="Arial" w:cs="Arial"/>
          <w:color w:val="000000" w:themeColor="text1"/>
          <w:sz w:val="28"/>
          <w:szCs w:val="28"/>
        </w:rPr>
        <w:t xml:space="preserve">, </w:t>
      </w:r>
      <w:r w:rsidRPr="001E44B9">
        <w:rPr>
          <w:rFonts w:ascii="Arial" w:hAnsi="Arial" w:cs="Arial"/>
          <w:color w:val="000000" w:themeColor="text1"/>
          <w:sz w:val="28"/>
          <w:szCs w:val="28"/>
        </w:rPr>
        <w:t>procedures</w:t>
      </w:r>
      <w:r w:rsidR="007B7F02">
        <w:rPr>
          <w:rFonts w:ascii="Arial" w:hAnsi="Arial" w:cs="Arial"/>
          <w:color w:val="000000" w:themeColor="text1"/>
          <w:sz w:val="28"/>
          <w:szCs w:val="28"/>
        </w:rPr>
        <w:t xml:space="preserve">, risk assessments and care-plans </w:t>
      </w:r>
      <w:r w:rsidRPr="001E44B9">
        <w:rPr>
          <w:rFonts w:ascii="Arial" w:hAnsi="Arial" w:cs="Arial"/>
          <w:color w:val="000000" w:themeColor="text1"/>
          <w:sz w:val="28"/>
          <w:szCs w:val="28"/>
        </w:rPr>
        <w:br/>
        <w:t xml:space="preserve">• </w:t>
      </w:r>
      <w:r w:rsidR="007B7F02">
        <w:rPr>
          <w:rFonts w:ascii="Arial" w:hAnsi="Arial" w:cs="Arial"/>
          <w:color w:val="000000" w:themeColor="text1"/>
          <w:sz w:val="28"/>
          <w:szCs w:val="28"/>
        </w:rPr>
        <w:t>R</w:t>
      </w:r>
      <w:r w:rsidRPr="001E44B9">
        <w:rPr>
          <w:rFonts w:ascii="Arial" w:hAnsi="Arial" w:cs="Arial"/>
          <w:color w:val="000000" w:themeColor="text1"/>
          <w:sz w:val="28"/>
          <w:szCs w:val="28"/>
        </w:rPr>
        <w:t>eporting incidents or concerns promptly</w:t>
      </w:r>
      <w:r w:rsidRPr="001E44B9">
        <w:rPr>
          <w:rFonts w:ascii="Arial" w:hAnsi="Arial" w:cs="Arial"/>
          <w:color w:val="000000" w:themeColor="text1"/>
          <w:sz w:val="28"/>
          <w:szCs w:val="28"/>
        </w:rPr>
        <w:br/>
        <w:t xml:space="preserve">• </w:t>
      </w:r>
      <w:r w:rsidR="007B7F02">
        <w:rPr>
          <w:rFonts w:ascii="Arial" w:hAnsi="Arial" w:cs="Arial"/>
          <w:color w:val="000000" w:themeColor="text1"/>
          <w:sz w:val="28"/>
          <w:szCs w:val="28"/>
        </w:rPr>
        <w:t>M</w:t>
      </w:r>
      <w:r w:rsidRPr="001E44B9">
        <w:rPr>
          <w:rFonts w:ascii="Arial" w:hAnsi="Arial" w:cs="Arial"/>
          <w:color w:val="000000" w:themeColor="text1"/>
          <w:sz w:val="28"/>
          <w:szCs w:val="28"/>
        </w:rPr>
        <w:t>aintaining accurate records</w:t>
      </w:r>
      <w:r w:rsidRPr="001E44B9">
        <w:rPr>
          <w:rFonts w:ascii="Arial" w:hAnsi="Arial" w:cs="Arial"/>
          <w:color w:val="000000" w:themeColor="text1"/>
          <w:sz w:val="28"/>
          <w:szCs w:val="28"/>
        </w:rPr>
        <w:br/>
        <w:t xml:space="preserve">• </w:t>
      </w:r>
      <w:r w:rsidR="007B7F02">
        <w:rPr>
          <w:rFonts w:ascii="Arial" w:hAnsi="Arial" w:cs="Arial"/>
          <w:color w:val="000000" w:themeColor="text1"/>
          <w:sz w:val="28"/>
          <w:szCs w:val="28"/>
        </w:rPr>
        <w:t>P</w:t>
      </w:r>
      <w:r w:rsidRPr="001E44B9">
        <w:rPr>
          <w:rFonts w:ascii="Arial" w:hAnsi="Arial" w:cs="Arial"/>
          <w:color w:val="000000" w:themeColor="text1"/>
          <w:sz w:val="28"/>
          <w:szCs w:val="28"/>
        </w:rPr>
        <w:t>articipating in training and supervision</w:t>
      </w:r>
    </w:p>
    <w:p w14:paraId="10748EC6" w14:textId="4DD76408" w:rsidR="001E44B9" w:rsidRPr="001E44B9" w:rsidRDefault="001E44B9" w:rsidP="001E44B9">
      <w:pPr>
        <w:rPr>
          <w:rFonts w:ascii="Arial" w:hAnsi="Arial" w:cs="Arial"/>
          <w:color w:val="000000" w:themeColor="text1"/>
          <w:sz w:val="28"/>
          <w:szCs w:val="28"/>
        </w:rPr>
      </w:pPr>
    </w:p>
    <w:p w14:paraId="3D8C6BE9" w14:textId="77777777" w:rsidR="007B7F02" w:rsidRDefault="007B7F02" w:rsidP="001E44B9">
      <w:pPr>
        <w:pStyle w:val="Heading2"/>
        <w:rPr>
          <w:rFonts w:ascii="Arial" w:hAnsi="Arial" w:cs="Arial"/>
          <w:color w:val="000000" w:themeColor="text1"/>
          <w:sz w:val="28"/>
          <w:szCs w:val="28"/>
        </w:rPr>
      </w:pPr>
    </w:p>
    <w:p w14:paraId="65D65D75" w14:textId="77777777" w:rsidR="007B7F02" w:rsidRDefault="007B7F02" w:rsidP="001E44B9">
      <w:pPr>
        <w:pStyle w:val="Heading2"/>
        <w:rPr>
          <w:rFonts w:ascii="Arial" w:hAnsi="Arial" w:cs="Arial"/>
          <w:color w:val="000000" w:themeColor="text1"/>
          <w:sz w:val="28"/>
          <w:szCs w:val="28"/>
        </w:rPr>
      </w:pPr>
    </w:p>
    <w:p w14:paraId="1719ED6E" w14:textId="77777777" w:rsidR="007B7F02" w:rsidRDefault="007B7F02" w:rsidP="001E44B9">
      <w:pPr>
        <w:pStyle w:val="Heading2"/>
        <w:rPr>
          <w:rFonts w:ascii="Arial" w:hAnsi="Arial" w:cs="Arial"/>
          <w:color w:val="000000" w:themeColor="text1"/>
          <w:sz w:val="28"/>
          <w:szCs w:val="28"/>
        </w:rPr>
      </w:pPr>
    </w:p>
    <w:p w14:paraId="7E003B65" w14:textId="6BCC4903" w:rsidR="001E44B9" w:rsidRDefault="001E44B9" w:rsidP="001E44B9">
      <w:pPr>
        <w:pStyle w:val="Heading2"/>
        <w:rPr>
          <w:rFonts w:ascii="Arial" w:hAnsi="Arial" w:cs="Arial"/>
          <w:color w:val="000000" w:themeColor="text1"/>
          <w:sz w:val="28"/>
          <w:szCs w:val="28"/>
        </w:rPr>
      </w:pPr>
      <w:r w:rsidRPr="001E44B9">
        <w:rPr>
          <w:rFonts w:ascii="Arial" w:hAnsi="Arial" w:cs="Arial"/>
          <w:color w:val="000000" w:themeColor="text1"/>
          <w:sz w:val="28"/>
          <w:szCs w:val="28"/>
        </w:rPr>
        <w:t>Contractors (Where Used)</w:t>
      </w:r>
    </w:p>
    <w:p w14:paraId="2CE9147B" w14:textId="614C616E" w:rsidR="001E44B9" w:rsidRPr="001E44B9" w:rsidRDefault="001E44B9" w:rsidP="001E44B9">
      <w:pPr>
        <w:pStyle w:val="Heading2"/>
        <w:rPr>
          <w:rFonts w:ascii="Arial" w:hAnsi="Arial" w:cs="Arial"/>
          <w:color w:val="000000" w:themeColor="text1"/>
          <w:sz w:val="28"/>
          <w:szCs w:val="28"/>
        </w:rPr>
      </w:pPr>
      <w:r w:rsidRPr="001E44B9">
        <w:rPr>
          <w:rFonts w:ascii="Arial" w:hAnsi="Arial" w:cs="Arial"/>
          <w:color w:val="000000" w:themeColor="text1"/>
          <w:sz w:val="28"/>
          <w:szCs w:val="28"/>
        </w:rPr>
        <w:t>Contractors must:</w:t>
      </w:r>
    </w:p>
    <w:p w14:paraId="04C38BB4"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 comply with Buddies Community Care Ltd policies</w:t>
      </w:r>
      <w:r w:rsidRPr="001E44B9">
        <w:rPr>
          <w:rFonts w:ascii="Arial" w:hAnsi="Arial" w:cs="Arial"/>
          <w:color w:val="000000" w:themeColor="text1"/>
          <w:sz w:val="28"/>
          <w:szCs w:val="28"/>
        </w:rPr>
        <w:br/>
        <w:t>• follow relevant regulatory standards</w:t>
      </w:r>
      <w:r w:rsidRPr="001E44B9">
        <w:rPr>
          <w:rFonts w:ascii="Arial" w:hAnsi="Arial" w:cs="Arial"/>
          <w:color w:val="000000" w:themeColor="text1"/>
          <w:sz w:val="28"/>
          <w:szCs w:val="28"/>
        </w:rPr>
        <w:br/>
        <w:t>• operate safely and professionally when providing services</w:t>
      </w:r>
    </w:p>
    <w:p w14:paraId="5CD323C6" w14:textId="77C44B9B" w:rsidR="001E44B9" w:rsidRPr="001E44B9" w:rsidRDefault="001E44B9" w:rsidP="001E44B9">
      <w:pPr>
        <w:rPr>
          <w:rFonts w:ascii="Arial" w:hAnsi="Arial" w:cs="Arial"/>
          <w:color w:val="000000" w:themeColor="text1"/>
          <w:sz w:val="28"/>
          <w:szCs w:val="28"/>
        </w:rPr>
      </w:pPr>
    </w:p>
    <w:p w14:paraId="2B10434A" w14:textId="77777777" w:rsidR="001E44B9" w:rsidRPr="001E44B9" w:rsidRDefault="001E44B9" w:rsidP="001E44B9">
      <w:pPr>
        <w:pStyle w:val="Heading1"/>
        <w:rPr>
          <w:rFonts w:ascii="Arial" w:hAnsi="Arial" w:cs="Arial"/>
          <w:b/>
          <w:bCs/>
          <w:color w:val="000000" w:themeColor="text1"/>
          <w:sz w:val="28"/>
          <w:szCs w:val="28"/>
        </w:rPr>
      </w:pPr>
      <w:r w:rsidRPr="001E44B9">
        <w:rPr>
          <w:rFonts w:ascii="Arial" w:hAnsi="Arial" w:cs="Arial"/>
          <w:b/>
          <w:bCs/>
          <w:color w:val="000000" w:themeColor="text1"/>
          <w:sz w:val="28"/>
          <w:szCs w:val="28"/>
        </w:rPr>
        <w:t>8. Governance Meeting Structure</w:t>
      </w:r>
    </w:p>
    <w:p w14:paraId="29F237FD"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Governance systems include regular review of service performance.</w:t>
      </w:r>
    </w:p>
    <w:p w14:paraId="4C5AB109" w14:textId="77777777" w:rsidR="001E44B9" w:rsidRPr="001E44B9" w:rsidRDefault="001E44B9" w:rsidP="001E44B9">
      <w:pPr>
        <w:pStyle w:val="Heading3"/>
        <w:rPr>
          <w:rFonts w:ascii="Arial" w:hAnsi="Arial" w:cs="Arial"/>
          <w:color w:val="000000" w:themeColor="text1"/>
          <w:sz w:val="28"/>
          <w:szCs w:val="28"/>
        </w:rPr>
      </w:pPr>
      <w:r w:rsidRPr="001E44B9">
        <w:rPr>
          <w:rFonts w:ascii="Arial" w:hAnsi="Arial" w:cs="Arial"/>
          <w:color w:val="000000" w:themeColor="text1"/>
          <w:sz w:val="28"/>
          <w:szCs w:val="28"/>
        </w:rPr>
        <w:t>Staff Supervision and Communication</w:t>
      </w:r>
    </w:p>
    <w:p w14:paraId="4E469517"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Regular discussions take place between the Registered Manager and staff to review:</w:t>
      </w:r>
    </w:p>
    <w:p w14:paraId="04D25FA3"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 care delivery</w:t>
      </w:r>
      <w:r w:rsidRPr="001E44B9">
        <w:rPr>
          <w:rFonts w:ascii="Arial" w:hAnsi="Arial" w:cs="Arial"/>
          <w:color w:val="000000" w:themeColor="text1"/>
          <w:sz w:val="28"/>
          <w:szCs w:val="28"/>
        </w:rPr>
        <w:br/>
        <w:t>• incidents or risks</w:t>
      </w:r>
      <w:r w:rsidRPr="001E44B9">
        <w:rPr>
          <w:rFonts w:ascii="Arial" w:hAnsi="Arial" w:cs="Arial"/>
          <w:color w:val="000000" w:themeColor="text1"/>
          <w:sz w:val="28"/>
          <w:szCs w:val="28"/>
        </w:rPr>
        <w:br/>
        <w:t>• service user wellbeing</w:t>
      </w:r>
      <w:r w:rsidRPr="001E44B9">
        <w:rPr>
          <w:rFonts w:ascii="Arial" w:hAnsi="Arial" w:cs="Arial"/>
          <w:color w:val="000000" w:themeColor="text1"/>
          <w:sz w:val="28"/>
          <w:szCs w:val="28"/>
        </w:rPr>
        <w:br/>
        <w:t>• training and development needs</w:t>
      </w:r>
    </w:p>
    <w:p w14:paraId="15ABA03F" w14:textId="77777777" w:rsidR="001E44B9" w:rsidRPr="001E44B9" w:rsidRDefault="001E44B9" w:rsidP="001E44B9">
      <w:pPr>
        <w:pStyle w:val="Heading3"/>
        <w:rPr>
          <w:rFonts w:ascii="Arial" w:hAnsi="Arial" w:cs="Arial"/>
          <w:b/>
          <w:bCs/>
          <w:color w:val="000000" w:themeColor="text1"/>
          <w:sz w:val="28"/>
          <w:szCs w:val="28"/>
        </w:rPr>
      </w:pPr>
      <w:r w:rsidRPr="001E44B9">
        <w:rPr>
          <w:rFonts w:ascii="Arial" w:hAnsi="Arial" w:cs="Arial"/>
          <w:b/>
          <w:bCs/>
          <w:color w:val="000000" w:themeColor="text1"/>
          <w:sz w:val="28"/>
          <w:szCs w:val="28"/>
        </w:rPr>
        <w:t>Governance Review</w:t>
      </w:r>
    </w:p>
    <w:p w14:paraId="742F54EB"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Governance oversight includes regular review of:</w:t>
      </w:r>
    </w:p>
    <w:p w14:paraId="56D9B8E0"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 complaints and compliments</w:t>
      </w:r>
      <w:r w:rsidRPr="001E44B9">
        <w:rPr>
          <w:rFonts w:ascii="Arial" w:hAnsi="Arial" w:cs="Arial"/>
          <w:color w:val="000000" w:themeColor="text1"/>
          <w:sz w:val="28"/>
          <w:szCs w:val="28"/>
        </w:rPr>
        <w:br/>
        <w:t>• incidents and safeguarding concerns</w:t>
      </w:r>
      <w:r w:rsidRPr="001E44B9">
        <w:rPr>
          <w:rFonts w:ascii="Arial" w:hAnsi="Arial" w:cs="Arial"/>
          <w:color w:val="000000" w:themeColor="text1"/>
          <w:sz w:val="28"/>
          <w:szCs w:val="28"/>
        </w:rPr>
        <w:br/>
        <w:t>• audit results</w:t>
      </w:r>
      <w:r w:rsidRPr="001E44B9">
        <w:rPr>
          <w:rFonts w:ascii="Arial" w:hAnsi="Arial" w:cs="Arial"/>
          <w:color w:val="000000" w:themeColor="text1"/>
          <w:sz w:val="28"/>
          <w:szCs w:val="28"/>
        </w:rPr>
        <w:br/>
        <w:t>• training compliance</w:t>
      </w:r>
      <w:r w:rsidRPr="001E44B9">
        <w:rPr>
          <w:rFonts w:ascii="Arial" w:hAnsi="Arial" w:cs="Arial"/>
          <w:color w:val="000000" w:themeColor="text1"/>
          <w:sz w:val="28"/>
          <w:szCs w:val="28"/>
        </w:rPr>
        <w:br/>
        <w:t>• risk management</w:t>
      </w:r>
    </w:p>
    <w:p w14:paraId="79964CCD"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These reviews support continuous service improvement.</w:t>
      </w:r>
    </w:p>
    <w:p w14:paraId="160D561A" w14:textId="4095759D" w:rsidR="001E44B9" w:rsidRPr="001E44B9" w:rsidRDefault="001E44B9" w:rsidP="001E44B9">
      <w:pPr>
        <w:rPr>
          <w:rFonts w:ascii="Arial" w:hAnsi="Arial" w:cs="Arial"/>
          <w:color w:val="000000" w:themeColor="text1"/>
          <w:sz w:val="28"/>
          <w:szCs w:val="28"/>
        </w:rPr>
      </w:pPr>
    </w:p>
    <w:p w14:paraId="66A0A45B" w14:textId="77777777" w:rsidR="007B7F02" w:rsidRDefault="007B7F02" w:rsidP="001E44B9">
      <w:pPr>
        <w:pStyle w:val="Heading1"/>
        <w:rPr>
          <w:rFonts w:ascii="Arial" w:hAnsi="Arial" w:cs="Arial"/>
          <w:b/>
          <w:bCs/>
          <w:color w:val="000000" w:themeColor="text1"/>
          <w:sz w:val="28"/>
          <w:szCs w:val="28"/>
        </w:rPr>
      </w:pPr>
    </w:p>
    <w:p w14:paraId="6BCCD4D4" w14:textId="77777777" w:rsidR="007B7F02" w:rsidRDefault="007B7F02" w:rsidP="001E44B9">
      <w:pPr>
        <w:pStyle w:val="Heading1"/>
        <w:rPr>
          <w:rFonts w:ascii="Arial" w:hAnsi="Arial" w:cs="Arial"/>
          <w:b/>
          <w:bCs/>
          <w:color w:val="000000" w:themeColor="text1"/>
          <w:sz w:val="28"/>
          <w:szCs w:val="28"/>
        </w:rPr>
      </w:pPr>
    </w:p>
    <w:p w14:paraId="18ACE037" w14:textId="3BCE1372" w:rsidR="001E44B9" w:rsidRPr="001E44B9" w:rsidRDefault="001E44B9" w:rsidP="001E44B9">
      <w:pPr>
        <w:pStyle w:val="Heading1"/>
        <w:rPr>
          <w:rFonts w:ascii="Arial" w:hAnsi="Arial" w:cs="Arial"/>
          <w:b/>
          <w:bCs/>
          <w:color w:val="000000" w:themeColor="text1"/>
          <w:sz w:val="28"/>
          <w:szCs w:val="28"/>
        </w:rPr>
      </w:pPr>
      <w:r w:rsidRPr="001E44B9">
        <w:rPr>
          <w:rFonts w:ascii="Arial" w:hAnsi="Arial" w:cs="Arial"/>
          <w:b/>
          <w:bCs/>
          <w:color w:val="000000" w:themeColor="text1"/>
          <w:sz w:val="28"/>
          <w:szCs w:val="28"/>
        </w:rPr>
        <w:t>9. Governance Framework</w:t>
      </w:r>
    </w:p>
    <w:p w14:paraId="3B225D5F"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The governance framework includes systems to monitor and improve service quality.</w:t>
      </w:r>
    </w:p>
    <w:p w14:paraId="3064D29D" w14:textId="6DC61281"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These include:</w:t>
      </w:r>
    </w:p>
    <w:p w14:paraId="26F0A75B" w14:textId="602C292D"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 xml:space="preserve">• </w:t>
      </w:r>
      <w:r w:rsidR="007B7F02">
        <w:rPr>
          <w:rFonts w:ascii="Arial" w:hAnsi="Arial" w:cs="Arial"/>
          <w:color w:val="000000" w:themeColor="text1"/>
          <w:sz w:val="28"/>
          <w:szCs w:val="28"/>
        </w:rPr>
        <w:t>C</w:t>
      </w:r>
      <w:r w:rsidRPr="001E44B9">
        <w:rPr>
          <w:rFonts w:ascii="Arial" w:hAnsi="Arial" w:cs="Arial"/>
          <w:color w:val="000000" w:themeColor="text1"/>
          <w:sz w:val="28"/>
          <w:szCs w:val="28"/>
        </w:rPr>
        <w:t>are plan and risk assessment reviews</w:t>
      </w:r>
      <w:r w:rsidRPr="001E44B9">
        <w:rPr>
          <w:rFonts w:ascii="Arial" w:hAnsi="Arial" w:cs="Arial"/>
          <w:color w:val="000000" w:themeColor="text1"/>
          <w:sz w:val="28"/>
          <w:szCs w:val="28"/>
        </w:rPr>
        <w:br/>
        <w:t xml:space="preserve">• </w:t>
      </w:r>
      <w:r w:rsidR="007B7F02">
        <w:rPr>
          <w:rFonts w:ascii="Arial" w:hAnsi="Arial" w:cs="Arial"/>
          <w:color w:val="000000" w:themeColor="text1"/>
          <w:sz w:val="28"/>
          <w:szCs w:val="28"/>
        </w:rPr>
        <w:t>I</w:t>
      </w:r>
      <w:r w:rsidRPr="001E44B9">
        <w:rPr>
          <w:rFonts w:ascii="Arial" w:hAnsi="Arial" w:cs="Arial"/>
          <w:color w:val="000000" w:themeColor="text1"/>
          <w:sz w:val="28"/>
          <w:szCs w:val="28"/>
        </w:rPr>
        <w:t>ncident monitoring and learning</w:t>
      </w:r>
      <w:r w:rsidRPr="001E44B9">
        <w:rPr>
          <w:rFonts w:ascii="Arial" w:hAnsi="Arial" w:cs="Arial"/>
          <w:color w:val="000000" w:themeColor="text1"/>
          <w:sz w:val="28"/>
          <w:szCs w:val="28"/>
        </w:rPr>
        <w:br/>
        <w:t xml:space="preserve">• </w:t>
      </w:r>
      <w:r w:rsidR="007B7F02">
        <w:rPr>
          <w:rFonts w:ascii="Arial" w:hAnsi="Arial" w:cs="Arial"/>
          <w:color w:val="000000" w:themeColor="text1"/>
          <w:sz w:val="28"/>
          <w:szCs w:val="28"/>
        </w:rPr>
        <w:t>S</w:t>
      </w:r>
      <w:r w:rsidRPr="001E44B9">
        <w:rPr>
          <w:rFonts w:ascii="Arial" w:hAnsi="Arial" w:cs="Arial"/>
          <w:color w:val="000000" w:themeColor="text1"/>
          <w:sz w:val="28"/>
          <w:szCs w:val="28"/>
        </w:rPr>
        <w:t>taff supervision and training oversight</w:t>
      </w:r>
      <w:r w:rsidRPr="001E44B9">
        <w:rPr>
          <w:rFonts w:ascii="Arial" w:hAnsi="Arial" w:cs="Arial"/>
          <w:color w:val="000000" w:themeColor="text1"/>
          <w:sz w:val="28"/>
          <w:szCs w:val="28"/>
        </w:rPr>
        <w:br/>
        <w:t xml:space="preserve">• </w:t>
      </w:r>
      <w:r w:rsidR="007B7F02">
        <w:rPr>
          <w:rFonts w:ascii="Arial" w:hAnsi="Arial" w:cs="Arial"/>
          <w:color w:val="000000" w:themeColor="text1"/>
          <w:sz w:val="28"/>
          <w:szCs w:val="28"/>
        </w:rPr>
        <w:t>F</w:t>
      </w:r>
      <w:r w:rsidRPr="001E44B9">
        <w:rPr>
          <w:rFonts w:ascii="Arial" w:hAnsi="Arial" w:cs="Arial"/>
          <w:color w:val="000000" w:themeColor="text1"/>
          <w:sz w:val="28"/>
          <w:szCs w:val="28"/>
        </w:rPr>
        <w:t>eedback from people using the service</w:t>
      </w:r>
      <w:r w:rsidRPr="001E44B9">
        <w:rPr>
          <w:rFonts w:ascii="Arial" w:hAnsi="Arial" w:cs="Arial"/>
          <w:color w:val="000000" w:themeColor="text1"/>
          <w:sz w:val="28"/>
          <w:szCs w:val="28"/>
        </w:rPr>
        <w:br/>
        <w:t xml:space="preserve">• </w:t>
      </w:r>
      <w:r w:rsidR="007B7F02">
        <w:rPr>
          <w:rFonts w:ascii="Arial" w:hAnsi="Arial" w:cs="Arial"/>
          <w:color w:val="000000" w:themeColor="text1"/>
          <w:sz w:val="28"/>
          <w:szCs w:val="28"/>
        </w:rPr>
        <w:t>I</w:t>
      </w:r>
      <w:r w:rsidRPr="001E44B9">
        <w:rPr>
          <w:rFonts w:ascii="Arial" w:hAnsi="Arial" w:cs="Arial"/>
          <w:color w:val="000000" w:themeColor="text1"/>
          <w:sz w:val="28"/>
          <w:szCs w:val="28"/>
        </w:rPr>
        <w:t>nternal audits of policies and records</w:t>
      </w:r>
    </w:p>
    <w:p w14:paraId="79510B1F"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The aim is to ensure people using the service feel:</w:t>
      </w:r>
    </w:p>
    <w:p w14:paraId="3524A5E3" w14:textId="7A495532"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 xml:space="preserve">• </w:t>
      </w:r>
      <w:r w:rsidR="007B7F02">
        <w:rPr>
          <w:rFonts w:ascii="Arial" w:hAnsi="Arial" w:cs="Arial"/>
          <w:color w:val="000000" w:themeColor="text1"/>
          <w:sz w:val="28"/>
          <w:szCs w:val="28"/>
        </w:rPr>
        <w:t>S</w:t>
      </w:r>
      <w:r w:rsidRPr="001E44B9">
        <w:rPr>
          <w:rFonts w:ascii="Arial" w:hAnsi="Arial" w:cs="Arial"/>
          <w:color w:val="000000" w:themeColor="text1"/>
          <w:sz w:val="28"/>
          <w:szCs w:val="28"/>
        </w:rPr>
        <w:t>afe</w:t>
      </w:r>
      <w:r w:rsidRPr="001E44B9">
        <w:rPr>
          <w:rFonts w:ascii="Arial" w:hAnsi="Arial" w:cs="Arial"/>
          <w:color w:val="000000" w:themeColor="text1"/>
          <w:sz w:val="28"/>
          <w:szCs w:val="28"/>
        </w:rPr>
        <w:br/>
        <w:t xml:space="preserve">• </w:t>
      </w:r>
      <w:r w:rsidR="007B7F02">
        <w:rPr>
          <w:rFonts w:ascii="Arial" w:hAnsi="Arial" w:cs="Arial"/>
          <w:color w:val="000000" w:themeColor="text1"/>
          <w:sz w:val="28"/>
          <w:szCs w:val="28"/>
        </w:rPr>
        <w:t>R</w:t>
      </w:r>
      <w:r w:rsidRPr="001E44B9">
        <w:rPr>
          <w:rFonts w:ascii="Arial" w:hAnsi="Arial" w:cs="Arial"/>
          <w:color w:val="000000" w:themeColor="text1"/>
          <w:sz w:val="28"/>
          <w:szCs w:val="28"/>
        </w:rPr>
        <w:t>espected</w:t>
      </w:r>
      <w:r w:rsidRPr="001E44B9">
        <w:rPr>
          <w:rFonts w:ascii="Arial" w:hAnsi="Arial" w:cs="Arial"/>
          <w:color w:val="000000" w:themeColor="text1"/>
          <w:sz w:val="28"/>
          <w:szCs w:val="28"/>
        </w:rPr>
        <w:br/>
        <w:t xml:space="preserve">• </w:t>
      </w:r>
      <w:r w:rsidR="007B7F02">
        <w:rPr>
          <w:rFonts w:ascii="Arial" w:hAnsi="Arial" w:cs="Arial"/>
          <w:color w:val="000000" w:themeColor="text1"/>
          <w:sz w:val="28"/>
          <w:szCs w:val="28"/>
        </w:rPr>
        <w:t>L</w:t>
      </w:r>
      <w:r w:rsidRPr="001E44B9">
        <w:rPr>
          <w:rFonts w:ascii="Arial" w:hAnsi="Arial" w:cs="Arial"/>
          <w:color w:val="000000" w:themeColor="text1"/>
          <w:sz w:val="28"/>
          <w:szCs w:val="28"/>
        </w:rPr>
        <w:t>istened to</w:t>
      </w:r>
      <w:r w:rsidRPr="001E44B9">
        <w:rPr>
          <w:rFonts w:ascii="Arial" w:hAnsi="Arial" w:cs="Arial"/>
          <w:color w:val="000000" w:themeColor="text1"/>
          <w:sz w:val="28"/>
          <w:szCs w:val="28"/>
        </w:rPr>
        <w:br/>
        <w:t xml:space="preserve">• </w:t>
      </w:r>
      <w:r w:rsidR="007B7F02">
        <w:rPr>
          <w:rFonts w:ascii="Arial" w:hAnsi="Arial" w:cs="Arial"/>
          <w:color w:val="000000" w:themeColor="text1"/>
          <w:sz w:val="28"/>
          <w:szCs w:val="28"/>
        </w:rPr>
        <w:t>S</w:t>
      </w:r>
      <w:r w:rsidRPr="001E44B9">
        <w:rPr>
          <w:rFonts w:ascii="Arial" w:hAnsi="Arial" w:cs="Arial"/>
          <w:color w:val="000000" w:themeColor="text1"/>
          <w:sz w:val="28"/>
          <w:szCs w:val="28"/>
        </w:rPr>
        <w:t>upported according to their individual needs.</w:t>
      </w:r>
    </w:p>
    <w:p w14:paraId="59FCD898" w14:textId="18DEE785" w:rsidR="001E44B9" w:rsidRPr="001E44B9" w:rsidRDefault="001E44B9" w:rsidP="001E44B9">
      <w:pPr>
        <w:rPr>
          <w:rFonts w:ascii="Arial" w:hAnsi="Arial" w:cs="Arial"/>
          <w:color w:val="000000" w:themeColor="text1"/>
          <w:sz w:val="28"/>
          <w:szCs w:val="28"/>
        </w:rPr>
      </w:pPr>
    </w:p>
    <w:p w14:paraId="540E24F8" w14:textId="77777777" w:rsidR="001E44B9" w:rsidRPr="001E44B9" w:rsidRDefault="001E44B9" w:rsidP="001E44B9">
      <w:pPr>
        <w:pStyle w:val="Heading1"/>
        <w:rPr>
          <w:rFonts w:ascii="Arial" w:hAnsi="Arial" w:cs="Arial"/>
          <w:b/>
          <w:bCs/>
          <w:color w:val="000000" w:themeColor="text1"/>
          <w:sz w:val="28"/>
          <w:szCs w:val="28"/>
        </w:rPr>
      </w:pPr>
      <w:r w:rsidRPr="001E44B9">
        <w:rPr>
          <w:rFonts w:ascii="Arial" w:hAnsi="Arial" w:cs="Arial"/>
          <w:b/>
          <w:bCs/>
          <w:color w:val="000000" w:themeColor="text1"/>
          <w:sz w:val="28"/>
          <w:szCs w:val="28"/>
        </w:rPr>
        <w:t>10. Openness and Transparency</w:t>
      </w:r>
    </w:p>
    <w:p w14:paraId="3DAD318F"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 xml:space="preserve">The service promotes openness and transparency in line with the </w:t>
      </w:r>
      <w:r w:rsidRPr="001E44B9">
        <w:rPr>
          <w:rStyle w:val="Strong"/>
          <w:rFonts w:ascii="Arial" w:hAnsi="Arial" w:cs="Arial"/>
          <w:b w:val="0"/>
          <w:bCs w:val="0"/>
          <w:color w:val="000000" w:themeColor="text1"/>
          <w:sz w:val="28"/>
          <w:szCs w:val="28"/>
        </w:rPr>
        <w:t>Duty of Candour</w:t>
      </w:r>
      <w:r w:rsidRPr="001E44B9">
        <w:rPr>
          <w:rFonts w:ascii="Arial" w:hAnsi="Arial" w:cs="Arial"/>
          <w:b/>
          <w:bCs/>
          <w:color w:val="000000" w:themeColor="text1"/>
          <w:sz w:val="28"/>
          <w:szCs w:val="28"/>
        </w:rPr>
        <w:t>.</w:t>
      </w:r>
    </w:p>
    <w:p w14:paraId="38531144"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This includes:</w:t>
      </w:r>
    </w:p>
    <w:p w14:paraId="65CA4122" w14:textId="3B165E75"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 xml:space="preserve">• </w:t>
      </w:r>
      <w:r w:rsidR="007B7F02">
        <w:rPr>
          <w:rFonts w:ascii="Arial" w:hAnsi="Arial" w:cs="Arial"/>
          <w:color w:val="000000" w:themeColor="text1"/>
          <w:sz w:val="28"/>
          <w:szCs w:val="28"/>
        </w:rPr>
        <w:t>R</w:t>
      </w:r>
      <w:r w:rsidRPr="001E44B9">
        <w:rPr>
          <w:rFonts w:ascii="Arial" w:hAnsi="Arial" w:cs="Arial"/>
          <w:color w:val="000000" w:themeColor="text1"/>
          <w:sz w:val="28"/>
          <w:szCs w:val="28"/>
        </w:rPr>
        <w:t>eporting and investigating incidents</w:t>
      </w:r>
      <w:r w:rsidRPr="001E44B9">
        <w:rPr>
          <w:rFonts w:ascii="Arial" w:hAnsi="Arial" w:cs="Arial"/>
          <w:color w:val="000000" w:themeColor="text1"/>
          <w:sz w:val="28"/>
          <w:szCs w:val="28"/>
        </w:rPr>
        <w:br/>
        <w:t xml:space="preserve">• </w:t>
      </w:r>
      <w:r w:rsidR="007B7F02">
        <w:rPr>
          <w:rFonts w:ascii="Arial" w:hAnsi="Arial" w:cs="Arial"/>
          <w:color w:val="000000" w:themeColor="text1"/>
          <w:sz w:val="28"/>
          <w:szCs w:val="28"/>
        </w:rPr>
        <w:t>C</w:t>
      </w:r>
      <w:r w:rsidRPr="001E44B9">
        <w:rPr>
          <w:rFonts w:ascii="Arial" w:hAnsi="Arial" w:cs="Arial"/>
          <w:color w:val="000000" w:themeColor="text1"/>
          <w:sz w:val="28"/>
          <w:szCs w:val="28"/>
        </w:rPr>
        <w:t>ommunicating honestly with people using the service and families</w:t>
      </w:r>
      <w:r w:rsidRPr="001E44B9">
        <w:rPr>
          <w:rFonts w:ascii="Arial" w:hAnsi="Arial" w:cs="Arial"/>
          <w:color w:val="000000" w:themeColor="text1"/>
          <w:sz w:val="28"/>
          <w:szCs w:val="28"/>
        </w:rPr>
        <w:br/>
        <w:t xml:space="preserve">• </w:t>
      </w:r>
      <w:r w:rsidR="007B7F02">
        <w:rPr>
          <w:rFonts w:ascii="Arial" w:hAnsi="Arial" w:cs="Arial"/>
          <w:color w:val="000000" w:themeColor="text1"/>
          <w:sz w:val="28"/>
          <w:szCs w:val="28"/>
        </w:rPr>
        <w:t>L</w:t>
      </w:r>
      <w:r w:rsidRPr="001E44B9">
        <w:rPr>
          <w:rFonts w:ascii="Arial" w:hAnsi="Arial" w:cs="Arial"/>
          <w:color w:val="000000" w:themeColor="text1"/>
          <w:sz w:val="28"/>
          <w:szCs w:val="28"/>
        </w:rPr>
        <w:t>earning from mistakes or concerns</w:t>
      </w:r>
    </w:p>
    <w:p w14:paraId="1B31909E"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 xml:space="preserve">Staff are encouraged to raise concerns through the organisation’s </w:t>
      </w:r>
      <w:r w:rsidRPr="001E44B9">
        <w:rPr>
          <w:rStyle w:val="Strong"/>
          <w:rFonts w:ascii="Arial" w:hAnsi="Arial" w:cs="Arial"/>
          <w:b w:val="0"/>
          <w:bCs w:val="0"/>
          <w:color w:val="000000" w:themeColor="text1"/>
          <w:sz w:val="28"/>
          <w:szCs w:val="28"/>
        </w:rPr>
        <w:t>Whistleblowing Policy</w:t>
      </w:r>
      <w:r w:rsidRPr="001E44B9">
        <w:rPr>
          <w:rFonts w:ascii="Arial" w:hAnsi="Arial" w:cs="Arial"/>
          <w:b/>
          <w:bCs/>
          <w:color w:val="000000" w:themeColor="text1"/>
          <w:sz w:val="28"/>
          <w:szCs w:val="28"/>
        </w:rPr>
        <w:t>.</w:t>
      </w:r>
    </w:p>
    <w:p w14:paraId="5785BA04" w14:textId="3A6490EA" w:rsidR="001E44B9" w:rsidRPr="001E44B9" w:rsidRDefault="001E44B9" w:rsidP="001E44B9">
      <w:pPr>
        <w:rPr>
          <w:rFonts w:ascii="Arial" w:hAnsi="Arial" w:cs="Arial"/>
          <w:color w:val="000000" w:themeColor="text1"/>
          <w:sz w:val="28"/>
          <w:szCs w:val="28"/>
        </w:rPr>
      </w:pPr>
    </w:p>
    <w:p w14:paraId="7F2FE5F6" w14:textId="77777777" w:rsidR="007B7F02" w:rsidRDefault="007B7F02" w:rsidP="001E44B9">
      <w:pPr>
        <w:pStyle w:val="Heading1"/>
        <w:rPr>
          <w:rFonts w:ascii="Arial" w:hAnsi="Arial" w:cs="Arial"/>
          <w:b/>
          <w:bCs/>
          <w:color w:val="000000" w:themeColor="text1"/>
          <w:sz w:val="28"/>
          <w:szCs w:val="28"/>
        </w:rPr>
      </w:pPr>
    </w:p>
    <w:p w14:paraId="73EE090F" w14:textId="77777777" w:rsidR="007B7F02" w:rsidRDefault="007B7F02" w:rsidP="001E44B9">
      <w:pPr>
        <w:pStyle w:val="Heading1"/>
        <w:rPr>
          <w:rFonts w:ascii="Arial" w:hAnsi="Arial" w:cs="Arial"/>
          <w:b/>
          <w:bCs/>
          <w:color w:val="000000" w:themeColor="text1"/>
          <w:sz w:val="28"/>
          <w:szCs w:val="28"/>
        </w:rPr>
      </w:pPr>
    </w:p>
    <w:p w14:paraId="403E0345" w14:textId="6B95FBE9" w:rsidR="001E44B9" w:rsidRPr="001E44B9" w:rsidRDefault="001E44B9" w:rsidP="001E44B9">
      <w:pPr>
        <w:pStyle w:val="Heading1"/>
        <w:rPr>
          <w:rFonts w:ascii="Arial" w:hAnsi="Arial" w:cs="Arial"/>
          <w:b/>
          <w:bCs/>
          <w:color w:val="000000" w:themeColor="text1"/>
          <w:sz w:val="28"/>
          <w:szCs w:val="28"/>
        </w:rPr>
      </w:pPr>
      <w:r w:rsidRPr="001E44B9">
        <w:rPr>
          <w:rFonts w:ascii="Arial" w:hAnsi="Arial" w:cs="Arial"/>
          <w:b/>
          <w:bCs/>
          <w:color w:val="000000" w:themeColor="text1"/>
          <w:sz w:val="28"/>
          <w:szCs w:val="28"/>
        </w:rPr>
        <w:t>11. Seeking and Acting on Feedback</w:t>
      </w:r>
    </w:p>
    <w:p w14:paraId="26104369"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Buddies Community Care Ltd recognises that feedback from people using the service, their families and staff is essential for service improvement.</w:t>
      </w:r>
    </w:p>
    <w:p w14:paraId="58F6E8B6" w14:textId="0EC9C0CC"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Feedback will be sought through:</w:t>
      </w:r>
    </w:p>
    <w:p w14:paraId="134A7898" w14:textId="3BA3FD56"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 xml:space="preserve">• </w:t>
      </w:r>
      <w:r w:rsidR="007B7F02">
        <w:rPr>
          <w:rFonts w:ascii="Arial" w:hAnsi="Arial" w:cs="Arial"/>
          <w:color w:val="000000" w:themeColor="text1"/>
          <w:sz w:val="28"/>
          <w:szCs w:val="28"/>
        </w:rPr>
        <w:t>I</w:t>
      </w:r>
      <w:r w:rsidRPr="001E44B9">
        <w:rPr>
          <w:rFonts w:ascii="Arial" w:hAnsi="Arial" w:cs="Arial"/>
          <w:color w:val="000000" w:themeColor="text1"/>
          <w:sz w:val="28"/>
          <w:szCs w:val="28"/>
        </w:rPr>
        <w:t xml:space="preserve">nformal </w:t>
      </w:r>
      <w:r w:rsidR="007B7F02">
        <w:rPr>
          <w:rFonts w:ascii="Arial" w:hAnsi="Arial" w:cs="Arial"/>
          <w:color w:val="000000" w:themeColor="text1"/>
          <w:sz w:val="28"/>
          <w:szCs w:val="28"/>
        </w:rPr>
        <w:t xml:space="preserve">and formal </w:t>
      </w:r>
      <w:r w:rsidRPr="001E44B9">
        <w:rPr>
          <w:rFonts w:ascii="Arial" w:hAnsi="Arial" w:cs="Arial"/>
          <w:color w:val="000000" w:themeColor="text1"/>
          <w:sz w:val="28"/>
          <w:szCs w:val="28"/>
        </w:rPr>
        <w:t>conversations with service users</w:t>
      </w:r>
      <w:r w:rsidRPr="001E44B9">
        <w:rPr>
          <w:rFonts w:ascii="Arial" w:hAnsi="Arial" w:cs="Arial"/>
          <w:color w:val="000000" w:themeColor="text1"/>
          <w:sz w:val="28"/>
          <w:szCs w:val="28"/>
        </w:rPr>
        <w:br/>
        <w:t xml:space="preserve">• </w:t>
      </w:r>
      <w:r w:rsidR="007B7F02">
        <w:rPr>
          <w:rFonts w:ascii="Arial" w:hAnsi="Arial" w:cs="Arial"/>
          <w:color w:val="000000" w:themeColor="text1"/>
          <w:sz w:val="28"/>
          <w:szCs w:val="28"/>
        </w:rPr>
        <w:t>C</w:t>
      </w:r>
      <w:r w:rsidRPr="001E44B9">
        <w:rPr>
          <w:rFonts w:ascii="Arial" w:hAnsi="Arial" w:cs="Arial"/>
          <w:color w:val="000000" w:themeColor="text1"/>
          <w:sz w:val="28"/>
          <w:szCs w:val="28"/>
        </w:rPr>
        <w:t>are plan reviews</w:t>
      </w:r>
      <w:r w:rsidRPr="001E44B9">
        <w:rPr>
          <w:rFonts w:ascii="Arial" w:hAnsi="Arial" w:cs="Arial"/>
          <w:color w:val="000000" w:themeColor="text1"/>
          <w:sz w:val="28"/>
          <w:szCs w:val="28"/>
        </w:rPr>
        <w:br/>
        <w:t xml:space="preserve">• </w:t>
      </w:r>
      <w:r w:rsidR="007B7F02">
        <w:rPr>
          <w:rFonts w:ascii="Arial" w:hAnsi="Arial" w:cs="Arial"/>
          <w:color w:val="000000" w:themeColor="text1"/>
          <w:sz w:val="28"/>
          <w:szCs w:val="28"/>
        </w:rPr>
        <w:t>S</w:t>
      </w:r>
      <w:r w:rsidRPr="001E44B9">
        <w:rPr>
          <w:rFonts w:ascii="Arial" w:hAnsi="Arial" w:cs="Arial"/>
          <w:color w:val="000000" w:themeColor="text1"/>
          <w:sz w:val="28"/>
          <w:szCs w:val="28"/>
        </w:rPr>
        <w:t>ervice user questionnaires or surveys</w:t>
      </w:r>
      <w:r w:rsidRPr="001E44B9">
        <w:rPr>
          <w:rFonts w:ascii="Arial" w:hAnsi="Arial" w:cs="Arial"/>
          <w:color w:val="000000" w:themeColor="text1"/>
          <w:sz w:val="28"/>
          <w:szCs w:val="28"/>
        </w:rPr>
        <w:br/>
        <w:t xml:space="preserve">• </w:t>
      </w:r>
      <w:r w:rsidR="007B7F02">
        <w:rPr>
          <w:rFonts w:ascii="Arial" w:hAnsi="Arial" w:cs="Arial"/>
          <w:color w:val="000000" w:themeColor="text1"/>
          <w:sz w:val="28"/>
          <w:szCs w:val="28"/>
        </w:rPr>
        <w:t>C</w:t>
      </w:r>
      <w:r w:rsidRPr="001E44B9">
        <w:rPr>
          <w:rFonts w:ascii="Arial" w:hAnsi="Arial" w:cs="Arial"/>
          <w:color w:val="000000" w:themeColor="text1"/>
          <w:sz w:val="28"/>
          <w:szCs w:val="28"/>
        </w:rPr>
        <w:t>ompliments and complaints received</w:t>
      </w:r>
      <w:r w:rsidRPr="001E44B9">
        <w:rPr>
          <w:rFonts w:ascii="Arial" w:hAnsi="Arial" w:cs="Arial"/>
          <w:color w:val="000000" w:themeColor="text1"/>
          <w:sz w:val="28"/>
          <w:szCs w:val="28"/>
        </w:rPr>
        <w:br/>
        <w:t xml:space="preserve">• </w:t>
      </w:r>
      <w:r w:rsidR="007B7F02">
        <w:rPr>
          <w:rFonts w:ascii="Arial" w:hAnsi="Arial" w:cs="Arial"/>
          <w:color w:val="000000" w:themeColor="text1"/>
          <w:sz w:val="28"/>
          <w:szCs w:val="28"/>
        </w:rPr>
        <w:t>S</w:t>
      </w:r>
      <w:r w:rsidRPr="001E44B9">
        <w:rPr>
          <w:rFonts w:ascii="Arial" w:hAnsi="Arial" w:cs="Arial"/>
          <w:color w:val="000000" w:themeColor="text1"/>
          <w:sz w:val="28"/>
          <w:szCs w:val="28"/>
        </w:rPr>
        <w:t>taff supervision discussions</w:t>
      </w:r>
    </w:p>
    <w:p w14:paraId="2B0116F8"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All feedback will be reviewed by the Registered Manager.</w:t>
      </w:r>
    </w:p>
    <w:p w14:paraId="63DAE0F6"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Where feedback identifies areas for improvement, actions may include:</w:t>
      </w:r>
    </w:p>
    <w:p w14:paraId="5EF53866" w14:textId="33712AAF"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 xml:space="preserve">• </w:t>
      </w:r>
      <w:r w:rsidR="007B7F02">
        <w:rPr>
          <w:rFonts w:ascii="Arial" w:hAnsi="Arial" w:cs="Arial"/>
          <w:color w:val="000000" w:themeColor="text1"/>
          <w:sz w:val="28"/>
          <w:szCs w:val="28"/>
        </w:rPr>
        <w:t>C</w:t>
      </w:r>
      <w:r w:rsidRPr="001E44B9">
        <w:rPr>
          <w:rFonts w:ascii="Arial" w:hAnsi="Arial" w:cs="Arial"/>
          <w:color w:val="000000" w:themeColor="text1"/>
          <w:sz w:val="28"/>
          <w:szCs w:val="28"/>
        </w:rPr>
        <w:t>hanges to care plans</w:t>
      </w:r>
      <w:r w:rsidRPr="001E44B9">
        <w:rPr>
          <w:rFonts w:ascii="Arial" w:hAnsi="Arial" w:cs="Arial"/>
          <w:color w:val="000000" w:themeColor="text1"/>
          <w:sz w:val="28"/>
          <w:szCs w:val="28"/>
        </w:rPr>
        <w:br/>
        <w:t xml:space="preserve">• </w:t>
      </w:r>
      <w:r w:rsidR="007B7F02">
        <w:rPr>
          <w:rFonts w:ascii="Arial" w:hAnsi="Arial" w:cs="Arial"/>
          <w:color w:val="000000" w:themeColor="text1"/>
          <w:sz w:val="28"/>
          <w:szCs w:val="28"/>
        </w:rPr>
        <w:t>R</w:t>
      </w:r>
      <w:r w:rsidRPr="001E44B9">
        <w:rPr>
          <w:rFonts w:ascii="Arial" w:hAnsi="Arial" w:cs="Arial"/>
          <w:color w:val="000000" w:themeColor="text1"/>
          <w:sz w:val="28"/>
          <w:szCs w:val="28"/>
        </w:rPr>
        <w:t>eview of staff training</w:t>
      </w:r>
      <w:r w:rsidRPr="001E44B9">
        <w:rPr>
          <w:rFonts w:ascii="Arial" w:hAnsi="Arial" w:cs="Arial"/>
          <w:color w:val="000000" w:themeColor="text1"/>
          <w:sz w:val="28"/>
          <w:szCs w:val="28"/>
        </w:rPr>
        <w:br/>
        <w:t xml:space="preserve">• </w:t>
      </w:r>
      <w:r w:rsidR="007B7F02">
        <w:rPr>
          <w:rFonts w:ascii="Arial" w:hAnsi="Arial" w:cs="Arial"/>
          <w:color w:val="000000" w:themeColor="text1"/>
          <w:sz w:val="28"/>
          <w:szCs w:val="28"/>
        </w:rPr>
        <w:t>I</w:t>
      </w:r>
      <w:r w:rsidRPr="001E44B9">
        <w:rPr>
          <w:rFonts w:ascii="Arial" w:hAnsi="Arial" w:cs="Arial"/>
          <w:color w:val="000000" w:themeColor="text1"/>
          <w:sz w:val="28"/>
          <w:szCs w:val="28"/>
        </w:rPr>
        <w:t>mprovements to service delivery</w:t>
      </w:r>
      <w:r w:rsidRPr="001E44B9">
        <w:rPr>
          <w:rFonts w:ascii="Arial" w:hAnsi="Arial" w:cs="Arial"/>
          <w:color w:val="000000" w:themeColor="text1"/>
          <w:sz w:val="28"/>
          <w:szCs w:val="28"/>
        </w:rPr>
        <w:br/>
        <w:t xml:space="preserve">• </w:t>
      </w:r>
      <w:r w:rsidR="007B7F02">
        <w:rPr>
          <w:rFonts w:ascii="Arial" w:hAnsi="Arial" w:cs="Arial"/>
          <w:color w:val="000000" w:themeColor="text1"/>
          <w:sz w:val="28"/>
          <w:szCs w:val="28"/>
        </w:rPr>
        <w:t>R</w:t>
      </w:r>
      <w:r w:rsidRPr="001E44B9">
        <w:rPr>
          <w:rFonts w:ascii="Arial" w:hAnsi="Arial" w:cs="Arial"/>
          <w:color w:val="000000" w:themeColor="text1"/>
          <w:sz w:val="28"/>
          <w:szCs w:val="28"/>
        </w:rPr>
        <w:t>eview of policies or procedures</w:t>
      </w:r>
      <w:r w:rsidR="007B7F02">
        <w:rPr>
          <w:rFonts w:ascii="Arial" w:hAnsi="Arial" w:cs="Arial"/>
          <w:color w:val="000000" w:themeColor="text1"/>
          <w:sz w:val="28"/>
          <w:szCs w:val="28"/>
        </w:rPr>
        <w:t xml:space="preserve"> and if necessary workplace culture and governance systems. </w:t>
      </w:r>
    </w:p>
    <w:p w14:paraId="008184A3" w14:textId="4FDBBDD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Learning from feedback will be documented</w:t>
      </w:r>
      <w:r w:rsidR="007B7F02">
        <w:rPr>
          <w:rFonts w:ascii="Arial" w:hAnsi="Arial" w:cs="Arial"/>
          <w:color w:val="000000" w:themeColor="text1"/>
          <w:sz w:val="28"/>
          <w:szCs w:val="28"/>
        </w:rPr>
        <w:t xml:space="preserve"> in a dedicated file</w:t>
      </w:r>
      <w:r w:rsidRPr="001E44B9">
        <w:rPr>
          <w:rFonts w:ascii="Arial" w:hAnsi="Arial" w:cs="Arial"/>
          <w:color w:val="000000" w:themeColor="text1"/>
          <w:sz w:val="28"/>
          <w:szCs w:val="28"/>
        </w:rPr>
        <w:t xml:space="preserve"> and used to support continuous improvement.</w:t>
      </w:r>
    </w:p>
    <w:p w14:paraId="03CA240E" w14:textId="348085D4" w:rsidR="001E44B9" w:rsidRPr="001E44B9" w:rsidRDefault="001E44B9" w:rsidP="001E44B9">
      <w:pPr>
        <w:rPr>
          <w:rFonts w:ascii="Arial" w:hAnsi="Arial" w:cs="Arial"/>
          <w:color w:val="000000" w:themeColor="text1"/>
          <w:sz w:val="28"/>
          <w:szCs w:val="28"/>
        </w:rPr>
      </w:pPr>
    </w:p>
    <w:p w14:paraId="7CD5E175" w14:textId="77777777" w:rsidR="001E44B9" w:rsidRPr="001E44B9" w:rsidRDefault="001E44B9" w:rsidP="001E44B9">
      <w:pPr>
        <w:pStyle w:val="Heading1"/>
        <w:rPr>
          <w:rFonts w:ascii="Arial" w:hAnsi="Arial" w:cs="Arial"/>
          <w:b/>
          <w:bCs/>
          <w:color w:val="000000" w:themeColor="text1"/>
          <w:sz w:val="28"/>
          <w:szCs w:val="28"/>
        </w:rPr>
      </w:pPr>
      <w:r w:rsidRPr="001E44B9">
        <w:rPr>
          <w:rFonts w:ascii="Arial" w:hAnsi="Arial" w:cs="Arial"/>
          <w:b/>
          <w:bCs/>
          <w:color w:val="000000" w:themeColor="text1"/>
          <w:sz w:val="28"/>
          <w:szCs w:val="28"/>
        </w:rPr>
        <w:t>12. Risk Management</w:t>
      </w:r>
    </w:p>
    <w:p w14:paraId="34374FEE"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Risk management is an essential part of safe service delivery.</w:t>
      </w:r>
    </w:p>
    <w:p w14:paraId="490232CE"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The risk management process includes:</w:t>
      </w:r>
    </w:p>
    <w:p w14:paraId="7463DE67" w14:textId="77777777" w:rsidR="001E44B9" w:rsidRPr="001E44B9" w:rsidRDefault="001E44B9" w:rsidP="00736373">
      <w:pPr>
        <w:pStyle w:val="NormalWeb"/>
        <w:numPr>
          <w:ilvl w:val="0"/>
          <w:numId w:val="13"/>
        </w:numPr>
        <w:rPr>
          <w:rFonts w:ascii="Arial" w:hAnsi="Arial" w:cs="Arial"/>
          <w:color w:val="000000" w:themeColor="text1"/>
          <w:sz w:val="28"/>
          <w:szCs w:val="28"/>
        </w:rPr>
      </w:pPr>
      <w:r w:rsidRPr="001E44B9">
        <w:rPr>
          <w:rFonts w:ascii="Arial" w:hAnsi="Arial" w:cs="Arial"/>
          <w:color w:val="000000" w:themeColor="text1"/>
          <w:sz w:val="28"/>
          <w:szCs w:val="28"/>
        </w:rPr>
        <w:t>Identifying hazards</w:t>
      </w:r>
    </w:p>
    <w:p w14:paraId="3657FFE4" w14:textId="77777777" w:rsidR="001E44B9" w:rsidRPr="001E44B9" w:rsidRDefault="001E44B9" w:rsidP="00736373">
      <w:pPr>
        <w:pStyle w:val="NormalWeb"/>
        <w:numPr>
          <w:ilvl w:val="0"/>
          <w:numId w:val="13"/>
        </w:numPr>
        <w:rPr>
          <w:rFonts w:ascii="Arial" w:hAnsi="Arial" w:cs="Arial"/>
          <w:color w:val="000000" w:themeColor="text1"/>
          <w:sz w:val="28"/>
          <w:szCs w:val="28"/>
        </w:rPr>
      </w:pPr>
      <w:r w:rsidRPr="001E44B9">
        <w:rPr>
          <w:rFonts w:ascii="Arial" w:hAnsi="Arial" w:cs="Arial"/>
          <w:color w:val="000000" w:themeColor="text1"/>
          <w:sz w:val="28"/>
          <w:szCs w:val="28"/>
        </w:rPr>
        <w:t>Assessing risk (likelihood and impact)</w:t>
      </w:r>
    </w:p>
    <w:p w14:paraId="6900AC03" w14:textId="77777777" w:rsidR="001E44B9" w:rsidRPr="001E44B9" w:rsidRDefault="001E44B9" w:rsidP="00736373">
      <w:pPr>
        <w:pStyle w:val="NormalWeb"/>
        <w:numPr>
          <w:ilvl w:val="0"/>
          <w:numId w:val="13"/>
        </w:numPr>
        <w:rPr>
          <w:rFonts w:ascii="Arial" w:hAnsi="Arial" w:cs="Arial"/>
          <w:color w:val="000000" w:themeColor="text1"/>
          <w:sz w:val="28"/>
          <w:szCs w:val="28"/>
        </w:rPr>
      </w:pPr>
      <w:r w:rsidRPr="001E44B9">
        <w:rPr>
          <w:rFonts w:ascii="Arial" w:hAnsi="Arial" w:cs="Arial"/>
          <w:color w:val="000000" w:themeColor="text1"/>
          <w:sz w:val="28"/>
          <w:szCs w:val="28"/>
        </w:rPr>
        <w:t>Implementing control measures</w:t>
      </w:r>
    </w:p>
    <w:p w14:paraId="59D3D54A" w14:textId="77777777" w:rsidR="001E44B9" w:rsidRPr="001E44B9" w:rsidRDefault="001E44B9" w:rsidP="00736373">
      <w:pPr>
        <w:pStyle w:val="NormalWeb"/>
        <w:numPr>
          <w:ilvl w:val="0"/>
          <w:numId w:val="13"/>
        </w:numPr>
        <w:rPr>
          <w:rFonts w:ascii="Arial" w:hAnsi="Arial" w:cs="Arial"/>
          <w:color w:val="000000" w:themeColor="text1"/>
          <w:sz w:val="28"/>
          <w:szCs w:val="28"/>
        </w:rPr>
      </w:pPr>
      <w:r w:rsidRPr="001E44B9">
        <w:rPr>
          <w:rFonts w:ascii="Arial" w:hAnsi="Arial" w:cs="Arial"/>
          <w:color w:val="000000" w:themeColor="text1"/>
          <w:sz w:val="28"/>
          <w:szCs w:val="28"/>
        </w:rPr>
        <w:t>Recording findings</w:t>
      </w:r>
    </w:p>
    <w:p w14:paraId="2EAA6ECC" w14:textId="77777777" w:rsidR="001E44B9" w:rsidRPr="001E44B9" w:rsidRDefault="001E44B9" w:rsidP="00736373">
      <w:pPr>
        <w:pStyle w:val="NormalWeb"/>
        <w:numPr>
          <w:ilvl w:val="0"/>
          <w:numId w:val="13"/>
        </w:numPr>
        <w:rPr>
          <w:rFonts w:ascii="Arial" w:hAnsi="Arial" w:cs="Arial"/>
          <w:color w:val="000000" w:themeColor="text1"/>
          <w:sz w:val="28"/>
          <w:szCs w:val="28"/>
        </w:rPr>
      </w:pPr>
      <w:r w:rsidRPr="001E44B9">
        <w:rPr>
          <w:rFonts w:ascii="Arial" w:hAnsi="Arial" w:cs="Arial"/>
          <w:color w:val="000000" w:themeColor="text1"/>
          <w:sz w:val="28"/>
          <w:szCs w:val="28"/>
        </w:rPr>
        <w:t>Reviewing risks regularly</w:t>
      </w:r>
    </w:p>
    <w:p w14:paraId="1EC48075" w14:textId="77777777" w:rsidR="007B7F02" w:rsidRDefault="007B7F02" w:rsidP="001E44B9">
      <w:pPr>
        <w:pStyle w:val="NormalWeb"/>
        <w:rPr>
          <w:rFonts w:ascii="Arial" w:hAnsi="Arial" w:cs="Arial"/>
          <w:color w:val="000000" w:themeColor="text1"/>
          <w:sz w:val="28"/>
          <w:szCs w:val="28"/>
        </w:rPr>
      </w:pPr>
    </w:p>
    <w:p w14:paraId="30DFEE02" w14:textId="77777777" w:rsidR="007B7F02" w:rsidRDefault="007B7F02" w:rsidP="001E44B9">
      <w:pPr>
        <w:pStyle w:val="NormalWeb"/>
        <w:rPr>
          <w:rFonts w:ascii="Arial" w:hAnsi="Arial" w:cs="Arial"/>
          <w:color w:val="000000" w:themeColor="text1"/>
          <w:sz w:val="28"/>
          <w:szCs w:val="28"/>
        </w:rPr>
      </w:pPr>
    </w:p>
    <w:p w14:paraId="5B6945B3" w14:textId="7380D7B3"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 xml:space="preserve">The Registered Manager maintains a </w:t>
      </w:r>
      <w:r w:rsidRPr="001E44B9">
        <w:rPr>
          <w:rStyle w:val="Strong"/>
          <w:rFonts w:ascii="Arial" w:hAnsi="Arial" w:cs="Arial"/>
          <w:color w:val="000000" w:themeColor="text1"/>
          <w:sz w:val="28"/>
          <w:szCs w:val="28"/>
        </w:rPr>
        <w:t>Risk Register</w:t>
      </w:r>
      <w:r w:rsidRPr="001E44B9">
        <w:rPr>
          <w:rFonts w:ascii="Arial" w:hAnsi="Arial" w:cs="Arial"/>
          <w:color w:val="000000" w:themeColor="text1"/>
          <w:sz w:val="28"/>
          <w:szCs w:val="28"/>
        </w:rPr>
        <w:t>, which records identified risks and control measures.</w:t>
      </w:r>
    </w:p>
    <w:p w14:paraId="70A3C9B4" w14:textId="42B1C3BD"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Risks are reviewed:</w:t>
      </w:r>
    </w:p>
    <w:p w14:paraId="567DEAE3" w14:textId="3AA9FB9F"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 xml:space="preserve">• </w:t>
      </w:r>
      <w:r w:rsidR="007B7F02">
        <w:rPr>
          <w:rFonts w:ascii="Arial" w:hAnsi="Arial" w:cs="Arial"/>
          <w:color w:val="000000" w:themeColor="text1"/>
          <w:sz w:val="28"/>
          <w:szCs w:val="28"/>
        </w:rPr>
        <w:t>R</w:t>
      </w:r>
      <w:r w:rsidRPr="001E44B9">
        <w:rPr>
          <w:rFonts w:ascii="Arial" w:hAnsi="Arial" w:cs="Arial"/>
          <w:color w:val="000000" w:themeColor="text1"/>
          <w:sz w:val="28"/>
          <w:szCs w:val="28"/>
        </w:rPr>
        <w:t>egularly as part of governance oversight</w:t>
      </w:r>
      <w:r w:rsidRPr="001E44B9">
        <w:rPr>
          <w:rFonts w:ascii="Arial" w:hAnsi="Arial" w:cs="Arial"/>
          <w:color w:val="000000" w:themeColor="text1"/>
          <w:sz w:val="28"/>
          <w:szCs w:val="28"/>
        </w:rPr>
        <w:br/>
        <w:t xml:space="preserve">• </w:t>
      </w:r>
      <w:r w:rsidR="007B7F02">
        <w:rPr>
          <w:rFonts w:ascii="Arial" w:hAnsi="Arial" w:cs="Arial"/>
          <w:color w:val="000000" w:themeColor="text1"/>
          <w:sz w:val="28"/>
          <w:szCs w:val="28"/>
        </w:rPr>
        <w:t>F</w:t>
      </w:r>
      <w:r w:rsidRPr="001E44B9">
        <w:rPr>
          <w:rFonts w:ascii="Arial" w:hAnsi="Arial" w:cs="Arial"/>
          <w:color w:val="000000" w:themeColor="text1"/>
          <w:sz w:val="28"/>
          <w:szCs w:val="28"/>
        </w:rPr>
        <w:t>ollowing incidents or complaints</w:t>
      </w:r>
      <w:r w:rsidRPr="001E44B9">
        <w:rPr>
          <w:rFonts w:ascii="Arial" w:hAnsi="Arial" w:cs="Arial"/>
          <w:color w:val="000000" w:themeColor="text1"/>
          <w:sz w:val="28"/>
          <w:szCs w:val="28"/>
        </w:rPr>
        <w:br/>
        <w:t xml:space="preserve">• </w:t>
      </w:r>
      <w:r w:rsidR="007B7F02">
        <w:rPr>
          <w:rFonts w:ascii="Arial" w:hAnsi="Arial" w:cs="Arial"/>
          <w:color w:val="000000" w:themeColor="text1"/>
          <w:sz w:val="28"/>
          <w:szCs w:val="28"/>
        </w:rPr>
        <w:t>W</w:t>
      </w:r>
      <w:r w:rsidRPr="001E44B9">
        <w:rPr>
          <w:rFonts w:ascii="Arial" w:hAnsi="Arial" w:cs="Arial"/>
          <w:color w:val="000000" w:themeColor="text1"/>
          <w:sz w:val="28"/>
          <w:szCs w:val="28"/>
        </w:rPr>
        <w:t>hen service delivery changes</w:t>
      </w:r>
    </w:p>
    <w:p w14:paraId="37A8E0E7" w14:textId="2C823E8C" w:rsidR="001E44B9" w:rsidRPr="001E44B9" w:rsidRDefault="001E44B9" w:rsidP="001E44B9">
      <w:pPr>
        <w:rPr>
          <w:rFonts w:ascii="Arial" w:hAnsi="Arial" w:cs="Arial"/>
          <w:b/>
          <w:bCs/>
          <w:color w:val="000000" w:themeColor="text1"/>
          <w:sz w:val="28"/>
          <w:szCs w:val="28"/>
        </w:rPr>
      </w:pPr>
    </w:p>
    <w:p w14:paraId="64C8E0F9" w14:textId="77777777" w:rsidR="001E44B9" w:rsidRPr="001E44B9" w:rsidRDefault="001E44B9" w:rsidP="001E44B9">
      <w:pPr>
        <w:pStyle w:val="Heading1"/>
        <w:rPr>
          <w:rFonts w:ascii="Arial" w:hAnsi="Arial" w:cs="Arial"/>
          <w:b/>
          <w:bCs/>
          <w:color w:val="000000" w:themeColor="text1"/>
          <w:sz w:val="28"/>
          <w:szCs w:val="28"/>
        </w:rPr>
      </w:pPr>
      <w:r w:rsidRPr="001E44B9">
        <w:rPr>
          <w:rFonts w:ascii="Arial" w:hAnsi="Arial" w:cs="Arial"/>
          <w:b/>
          <w:bCs/>
          <w:color w:val="000000" w:themeColor="text1"/>
          <w:sz w:val="28"/>
          <w:szCs w:val="28"/>
        </w:rPr>
        <w:t>13. Audit and Monitoring</w:t>
      </w:r>
    </w:p>
    <w:p w14:paraId="096B8F3F"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Internal audits are carried out to monitor service quality and compliance.</w:t>
      </w:r>
    </w:p>
    <w:p w14:paraId="7E630EBE"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Audit areas may include:</w:t>
      </w:r>
    </w:p>
    <w:p w14:paraId="39398B55" w14:textId="003159AE"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 xml:space="preserve">• </w:t>
      </w:r>
      <w:r w:rsidR="007B7F02">
        <w:rPr>
          <w:rFonts w:ascii="Arial" w:hAnsi="Arial" w:cs="Arial"/>
          <w:color w:val="000000" w:themeColor="text1"/>
          <w:sz w:val="28"/>
          <w:szCs w:val="28"/>
        </w:rPr>
        <w:t>C</w:t>
      </w:r>
      <w:r w:rsidRPr="001E44B9">
        <w:rPr>
          <w:rFonts w:ascii="Arial" w:hAnsi="Arial" w:cs="Arial"/>
          <w:color w:val="000000" w:themeColor="text1"/>
          <w:sz w:val="28"/>
          <w:szCs w:val="28"/>
        </w:rPr>
        <w:t>are records</w:t>
      </w:r>
      <w:r w:rsidRPr="001E44B9">
        <w:rPr>
          <w:rFonts w:ascii="Arial" w:hAnsi="Arial" w:cs="Arial"/>
          <w:color w:val="000000" w:themeColor="text1"/>
          <w:sz w:val="28"/>
          <w:szCs w:val="28"/>
        </w:rPr>
        <w:br/>
        <w:t xml:space="preserve">• </w:t>
      </w:r>
      <w:r w:rsidR="007B7F02">
        <w:rPr>
          <w:rFonts w:ascii="Arial" w:hAnsi="Arial" w:cs="Arial"/>
          <w:color w:val="000000" w:themeColor="text1"/>
          <w:sz w:val="28"/>
          <w:szCs w:val="28"/>
        </w:rPr>
        <w:t>M</w:t>
      </w:r>
      <w:r w:rsidRPr="001E44B9">
        <w:rPr>
          <w:rFonts w:ascii="Arial" w:hAnsi="Arial" w:cs="Arial"/>
          <w:color w:val="000000" w:themeColor="text1"/>
          <w:sz w:val="28"/>
          <w:szCs w:val="28"/>
        </w:rPr>
        <w:t>edication administration records (MAR)</w:t>
      </w:r>
      <w:r w:rsidRPr="001E44B9">
        <w:rPr>
          <w:rFonts w:ascii="Arial" w:hAnsi="Arial" w:cs="Arial"/>
          <w:color w:val="000000" w:themeColor="text1"/>
          <w:sz w:val="28"/>
          <w:szCs w:val="28"/>
        </w:rPr>
        <w:br/>
        <w:t xml:space="preserve">• </w:t>
      </w:r>
      <w:r w:rsidR="007B7F02">
        <w:rPr>
          <w:rFonts w:ascii="Arial" w:hAnsi="Arial" w:cs="Arial"/>
          <w:color w:val="000000" w:themeColor="text1"/>
          <w:sz w:val="28"/>
          <w:szCs w:val="28"/>
        </w:rPr>
        <w:t>S</w:t>
      </w:r>
      <w:r w:rsidRPr="001E44B9">
        <w:rPr>
          <w:rFonts w:ascii="Arial" w:hAnsi="Arial" w:cs="Arial"/>
          <w:color w:val="000000" w:themeColor="text1"/>
          <w:sz w:val="28"/>
          <w:szCs w:val="28"/>
        </w:rPr>
        <w:t>afeguarding procedures</w:t>
      </w:r>
      <w:r w:rsidRPr="001E44B9">
        <w:rPr>
          <w:rFonts w:ascii="Arial" w:hAnsi="Arial" w:cs="Arial"/>
          <w:color w:val="000000" w:themeColor="text1"/>
          <w:sz w:val="28"/>
          <w:szCs w:val="28"/>
        </w:rPr>
        <w:br/>
        <w:t xml:space="preserve">• </w:t>
      </w:r>
      <w:r w:rsidR="007B7F02">
        <w:rPr>
          <w:rFonts w:ascii="Arial" w:hAnsi="Arial" w:cs="Arial"/>
          <w:color w:val="000000" w:themeColor="text1"/>
          <w:sz w:val="28"/>
          <w:szCs w:val="28"/>
        </w:rPr>
        <w:t>S</w:t>
      </w:r>
      <w:r w:rsidRPr="001E44B9">
        <w:rPr>
          <w:rFonts w:ascii="Arial" w:hAnsi="Arial" w:cs="Arial"/>
          <w:color w:val="000000" w:themeColor="text1"/>
          <w:sz w:val="28"/>
          <w:szCs w:val="28"/>
        </w:rPr>
        <w:t>taff training compliance</w:t>
      </w:r>
      <w:r w:rsidRPr="001E44B9">
        <w:rPr>
          <w:rFonts w:ascii="Arial" w:hAnsi="Arial" w:cs="Arial"/>
          <w:color w:val="000000" w:themeColor="text1"/>
          <w:sz w:val="28"/>
          <w:szCs w:val="28"/>
        </w:rPr>
        <w:br/>
        <w:t xml:space="preserve">• </w:t>
      </w:r>
      <w:r w:rsidR="007B7F02">
        <w:rPr>
          <w:rFonts w:ascii="Arial" w:hAnsi="Arial" w:cs="Arial"/>
          <w:color w:val="000000" w:themeColor="text1"/>
          <w:sz w:val="28"/>
          <w:szCs w:val="28"/>
        </w:rPr>
        <w:t>H</w:t>
      </w:r>
      <w:r w:rsidRPr="001E44B9">
        <w:rPr>
          <w:rFonts w:ascii="Arial" w:hAnsi="Arial" w:cs="Arial"/>
          <w:color w:val="000000" w:themeColor="text1"/>
          <w:sz w:val="28"/>
          <w:szCs w:val="28"/>
        </w:rPr>
        <w:t>ealth and safety procedures</w:t>
      </w:r>
    </w:p>
    <w:p w14:paraId="6FA2FC8A" w14:textId="4271132A"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Audit findings inform service improvement and policy review</w:t>
      </w:r>
      <w:r w:rsidR="007B7F02">
        <w:rPr>
          <w:rFonts w:ascii="Arial" w:hAnsi="Arial" w:cs="Arial"/>
          <w:color w:val="000000" w:themeColor="text1"/>
          <w:sz w:val="28"/>
          <w:szCs w:val="28"/>
        </w:rPr>
        <w:t xml:space="preserve"> and will be a fixed discussion point in supervisions, team meetings, internal discussions</w:t>
      </w:r>
      <w:r w:rsidRPr="001E44B9">
        <w:rPr>
          <w:rFonts w:ascii="Arial" w:hAnsi="Arial" w:cs="Arial"/>
          <w:color w:val="000000" w:themeColor="text1"/>
          <w:sz w:val="28"/>
          <w:szCs w:val="28"/>
        </w:rPr>
        <w:t>.</w:t>
      </w:r>
    </w:p>
    <w:p w14:paraId="5ABF30F8" w14:textId="1BA6389C" w:rsidR="001E44B9" w:rsidRPr="001E44B9" w:rsidRDefault="001E44B9" w:rsidP="001E44B9">
      <w:pPr>
        <w:rPr>
          <w:rFonts w:ascii="Arial" w:hAnsi="Arial" w:cs="Arial"/>
          <w:b/>
          <w:bCs/>
          <w:color w:val="000000" w:themeColor="text1"/>
          <w:sz w:val="28"/>
          <w:szCs w:val="28"/>
        </w:rPr>
      </w:pPr>
    </w:p>
    <w:p w14:paraId="73C6773A" w14:textId="77777777" w:rsidR="001E44B9" w:rsidRPr="001E44B9" w:rsidRDefault="001E44B9" w:rsidP="001E44B9">
      <w:pPr>
        <w:pStyle w:val="Heading1"/>
        <w:rPr>
          <w:rFonts w:ascii="Arial" w:hAnsi="Arial" w:cs="Arial"/>
          <w:b/>
          <w:bCs/>
          <w:color w:val="000000" w:themeColor="text1"/>
          <w:sz w:val="28"/>
          <w:szCs w:val="28"/>
        </w:rPr>
      </w:pPr>
      <w:r w:rsidRPr="001E44B9">
        <w:rPr>
          <w:rFonts w:ascii="Arial" w:hAnsi="Arial" w:cs="Arial"/>
          <w:b/>
          <w:bCs/>
          <w:color w:val="000000" w:themeColor="text1"/>
          <w:sz w:val="28"/>
          <w:szCs w:val="28"/>
        </w:rPr>
        <w:t>14. Staff Training and Development</w:t>
      </w:r>
    </w:p>
    <w:p w14:paraId="1FD8E3CF"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Staff must complete relevant training to support safe care delivery.</w:t>
      </w:r>
    </w:p>
    <w:p w14:paraId="5EA839DD"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Training may include:</w:t>
      </w:r>
    </w:p>
    <w:p w14:paraId="76C0BFEE" w14:textId="42FCA87D"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 xml:space="preserve">• </w:t>
      </w:r>
      <w:r w:rsidR="007B7F02">
        <w:rPr>
          <w:rFonts w:ascii="Arial" w:hAnsi="Arial" w:cs="Arial"/>
          <w:color w:val="000000" w:themeColor="text1"/>
          <w:sz w:val="28"/>
          <w:szCs w:val="28"/>
        </w:rPr>
        <w:t>S</w:t>
      </w:r>
      <w:r w:rsidRPr="001E44B9">
        <w:rPr>
          <w:rFonts w:ascii="Arial" w:hAnsi="Arial" w:cs="Arial"/>
          <w:color w:val="000000" w:themeColor="text1"/>
          <w:sz w:val="28"/>
          <w:szCs w:val="28"/>
        </w:rPr>
        <w:t>afeguarding adults</w:t>
      </w:r>
      <w:r w:rsidRPr="001E44B9">
        <w:rPr>
          <w:rFonts w:ascii="Arial" w:hAnsi="Arial" w:cs="Arial"/>
          <w:color w:val="000000" w:themeColor="text1"/>
          <w:sz w:val="28"/>
          <w:szCs w:val="28"/>
        </w:rPr>
        <w:br/>
        <w:t xml:space="preserve">• </w:t>
      </w:r>
      <w:r w:rsidR="007B7F02">
        <w:rPr>
          <w:rFonts w:ascii="Arial" w:hAnsi="Arial" w:cs="Arial"/>
          <w:color w:val="000000" w:themeColor="text1"/>
          <w:sz w:val="28"/>
          <w:szCs w:val="28"/>
        </w:rPr>
        <w:t>I</w:t>
      </w:r>
      <w:r w:rsidRPr="001E44B9">
        <w:rPr>
          <w:rFonts w:ascii="Arial" w:hAnsi="Arial" w:cs="Arial"/>
          <w:color w:val="000000" w:themeColor="text1"/>
          <w:sz w:val="28"/>
          <w:szCs w:val="28"/>
        </w:rPr>
        <w:t>nfection prevention and control</w:t>
      </w:r>
      <w:r w:rsidRPr="001E44B9">
        <w:rPr>
          <w:rFonts w:ascii="Arial" w:hAnsi="Arial" w:cs="Arial"/>
          <w:color w:val="000000" w:themeColor="text1"/>
          <w:sz w:val="28"/>
          <w:szCs w:val="28"/>
        </w:rPr>
        <w:br/>
        <w:t xml:space="preserve">• </w:t>
      </w:r>
      <w:r w:rsidR="007B7F02">
        <w:rPr>
          <w:rFonts w:ascii="Arial" w:hAnsi="Arial" w:cs="Arial"/>
          <w:color w:val="000000" w:themeColor="text1"/>
          <w:sz w:val="28"/>
          <w:szCs w:val="28"/>
        </w:rPr>
        <w:t>M</w:t>
      </w:r>
      <w:r w:rsidRPr="001E44B9">
        <w:rPr>
          <w:rFonts w:ascii="Arial" w:hAnsi="Arial" w:cs="Arial"/>
          <w:color w:val="000000" w:themeColor="text1"/>
          <w:sz w:val="28"/>
          <w:szCs w:val="28"/>
        </w:rPr>
        <w:t>edication administration</w:t>
      </w:r>
      <w:r w:rsidRPr="001E44B9">
        <w:rPr>
          <w:rFonts w:ascii="Arial" w:hAnsi="Arial" w:cs="Arial"/>
          <w:color w:val="000000" w:themeColor="text1"/>
          <w:sz w:val="28"/>
          <w:szCs w:val="28"/>
        </w:rPr>
        <w:br/>
        <w:t xml:space="preserve">• </w:t>
      </w:r>
      <w:r w:rsidR="007B7F02">
        <w:rPr>
          <w:rFonts w:ascii="Arial" w:hAnsi="Arial" w:cs="Arial"/>
          <w:color w:val="000000" w:themeColor="text1"/>
          <w:sz w:val="28"/>
          <w:szCs w:val="28"/>
        </w:rPr>
        <w:t>M</w:t>
      </w:r>
      <w:r w:rsidRPr="001E44B9">
        <w:rPr>
          <w:rFonts w:ascii="Arial" w:hAnsi="Arial" w:cs="Arial"/>
          <w:color w:val="000000" w:themeColor="text1"/>
          <w:sz w:val="28"/>
          <w:szCs w:val="28"/>
        </w:rPr>
        <w:t>oving and handling</w:t>
      </w:r>
      <w:r w:rsidRPr="001E44B9">
        <w:rPr>
          <w:rFonts w:ascii="Arial" w:hAnsi="Arial" w:cs="Arial"/>
          <w:color w:val="000000" w:themeColor="text1"/>
          <w:sz w:val="28"/>
          <w:szCs w:val="28"/>
        </w:rPr>
        <w:br/>
        <w:t xml:space="preserve">• </w:t>
      </w:r>
      <w:r w:rsidR="007B7F02">
        <w:rPr>
          <w:rFonts w:ascii="Arial" w:hAnsi="Arial" w:cs="Arial"/>
          <w:color w:val="000000" w:themeColor="text1"/>
          <w:sz w:val="28"/>
          <w:szCs w:val="28"/>
        </w:rPr>
        <w:t>M</w:t>
      </w:r>
      <w:r w:rsidRPr="001E44B9">
        <w:rPr>
          <w:rFonts w:ascii="Arial" w:hAnsi="Arial" w:cs="Arial"/>
          <w:color w:val="000000" w:themeColor="text1"/>
          <w:sz w:val="28"/>
          <w:szCs w:val="28"/>
        </w:rPr>
        <w:t>ental capacity and consent</w:t>
      </w:r>
    </w:p>
    <w:p w14:paraId="1DCD9528" w14:textId="77777777" w:rsidR="007B7F02" w:rsidRDefault="007B7F02" w:rsidP="001E44B9">
      <w:pPr>
        <w:pStyle w:val="NormalWeb"/>
        <w:rPr>
          <w:rFonts w:ascii="Arial" w:hAnsi="Arial" w:cs="Arial"/>
          <w:color w:val="000000" w:themeColor="text1"/>
          <w:sz w:val="28"/>
          <w:szCs w:val="28"/>
        </w:rPr>
      </w:pPr>
    </w:p>
    <w:p w14:paraId="139158A8" w14:textId="77777777" w:rsidR="007B7F02" w:rsidRDefault="007B7F02" w:rsidP="001E44B9">
      <w:pPr>
        <w:pStyle w:val="NormalWeb"/>
        <w:rPr>
          <w:rFonts w:ascii="Arial" w:hAnsi="Arial" w:cs="Arial"/>
          <w:color w:val="000000" w:themeColor="text1"/>
          <w:sz w:val="28"/>
          <w:szCs w:val="28"/>
        </w:rPr>
      </w:pPr>
    </w:p>
    <w:p w14:paraId="5B8FF5D6" w14:textId="72DFECEE"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Training records are maintained by the Registered Manager.</w:t>
      </w:r>
    </w:p>
    <w:p w14:paraId="3CD6EDA1"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Staff receive supervision and support to maintain safe practice.</w:t>
      </w:r>
    </w:p>
    <w:p w14:paraId="1C671FFE" w14:textId="07CEB62B" w:rsidR="001E44B9" w:rsidRDefault="001E44B9" w:rsidP="001E44B9">
      <w:pPr>
        <w:rPr>
          <w:rFonts w:ascii="Arial" w:hAnsi="Arial" w:cs="Arial"/>
          <w:color w:val="000000" w:themeColor="text1"/>
          <w:sz w:val="28"/>
          <w:szCs w:val="28"/>
        </w:rPr>
      </w:pPr>
    </w:p>
    <w:p w14:paraId="3B431955" w14:textId="77777777" w:rsidR="001E44B9" w:rsidRPr="001E44B9" w:rsidRDefault="001E44B9" w:rsidP="001E44B9">
      <w:pPr>
        <w:pStyle w:val="Heading1"/>
        <w:rPr>
          <w:rFonts w:ascii="Arial" w:hAnsi="Arial" w:cs="Arial"/>
          <w:b/>
          <w:bCs/>
          <w:color w:val="000000" w:themeColor="text1"/>
          <w:sz w:val="28"/>
          <w:szCs w:val="28"/>
        </w:rPr>
      </w:pPr>
      <w:r w:rsidRPr="001E44B9">
        <w:rPr>
          <w:rFonts w:ascii="Arial" w:hAnsi="Arial" w:cs="Arial"/>
          <w:b/>
          <w:bCs/>
          <w:color w:val="000000" w:themeColor="text1"/>
          <w:sz w:val="28"/>
          <w:szCs w:val="28"/>
        </w:rPr>
        <w:t>15. Information Governance and Record Management</w:t>
      </w:r>
    </w:p>
    <w:p w14:paraId="182FA55A"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Buddies Community Care Ltd maintains accurate, complete and contemporaneous records relating to people using the service and staff.</w:t>
      </w:r>
    </w:p>
    <w:p w14:paraId="76E72E81"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Service user records may include:</w:t>
      </w:r>
    </w:p>
    <w:p w14:paraId="1DF00FA3" w14:textId="4C0E85EA"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 xml:space="preserve">• </w:t>
      </w:r>
      <w:r w:rsidR="00A300C2">
        <w:rPr>
          <w:rFonts w:ascii="Arial" w:hAnsi="Arial" w:cs="Arial"/>
          <w:color w:val="000000" w:themeColor="text1"/>
          <w:sz w:val="28"/>
          <w:szCs w:val="28"/>
        </w:rPr>
        <w:t>C</w:t>
      </w:r>
      <w:r w:rsidRPr="001E44B9">
        <w:rPr>
          <w:rFonts w:ascii="Arial" w:hAnsi="Arial" w:cs="Arial"/>
          <w:color w:val="000000" w:themeColor="text1"/>
          <w:sz w:val="28"/>
          <w:szCs w:val="28"/>
        </w:rPr>
        <w:t>are plans and needs assessments</w:t>
      </w:r>
      <w:r w:rsidRPr="001E44B9">
        <w:rPr>
          <w:rFonts w:ascii="Arial" w:hAnsi="Arial" w:cs="Arial"/>
          <w:color w:val="000000" w:themeColor="text1"/>
          <w:sz w:val="28"/>
          <w:szCs w:val="28"/>
        </w:rPr>
        <w:br/>
        <w:t xml:space="preserve">• </w:t>
      </w:r>
      <w:r w:rsidR="00A300C2">
        <w:rPr>
          <w:rFonts w:ascii="Arial" w:hAnsi="Arial" w:cs="Arial"/>
          <w:color w:val="000000" w:themeColor="text1"/>
          <w:sz w:val="28"/>
          <w:szCs w:val="28"/>
        </w:rPr>
        <w:t>R</w:t>
      </w:r>
      <w:r w:rsidRPr="001E44B9">
        <w:rPr>
          <w:rFonts w:ascii="Arial" w:hAnsi="Arial" w:cs="Arial"/>
          <w:color w:val="000000" w:themeColor="text1"/>
          <w:sz w:val="28"/>
          <w:szCs w:val="28"/>
        </w:rPr>
        <w:t>isk assessments</w:t>
      </w:r>
      <w:r w:rsidRPr="001E44B9">
        <w:rPr>
          <w:rFonts w:ascii="Arial" w:hAnsi="Arial" w:cs="Arial"/>
          <w:color w:val="000000" w:themeColor="text1"/>
          <w:sz w:val="28"/>
          <w:szCs w:val="28"/>
        </w:rPr>
        <w:br/>
        <w:t xml:space="preserve">• </w:t>
      </w:r>
      <w:r w:rsidR="00A300C2">
        <w:rPr>
          <w:rFonts w:ascii="Arial" w:hAnsi="Arial" w:cs="Arial"/>
          <w:color w:val="000000" w:themeColor="text1"/>
          <w:sz w:val="28"/>
          <w:szCs w:val="28"/>
        </w:rPr>
        <w:t>M</w:t>
      </w:r>
      <w:r w:rsidRPr="001E44B9">
        <w:rPr>
          <w:rFonts w:ascii="Arial" w:hAnsi="Arial" w:cs="Arial"/>
          <w:color w:val="000000" w:themeColor="text1"/>
          <w:sz w:val="28"/>
          <w:szCs w:val="28"/>
        </w:rPr>
        <w:t>edication records</w:t>
      </w:r>
      <w:r w:rsidRPr="001E44B9">
        <w:rPr>
          <w:rFonts w:ascii="Arial" w:hAnsi="Arial" w:cs="Arial"/>
          <w:color w:val="000000" w:themeColor="text1"/>
          <w:sz w:val="28"/>
          <w:szCs w:val="28"/>
        </w:rPr>
        <w:br/>
        <w:t xml:space="preserve">• </w:t>
      </w:r>
      <w:r w:rsidR="00A300C2">
        <w:rPr>
          <w:rFonts w:ascii="Arial" w:hAnsi="Arial" w:cs="Arial"/>
          <w:color w:val="000000" w:themeColor="text1"/>
          <w:sz w:val="28"/>
          <w:szCs w:val="28"/>
        </w:rPr>
        <w:t>I</w:t>
      </w:r>
      <w:r w:rsidRPr="001E44B9">
        <w:rPr>
          <w:rFonts w:ascii="Arial" w:hAnsi="Arial" w:cs="Arial"/>
          <w:color w:val="000000" w:themeColor="text1"/>
          <w:sz w:val="28"/>
          <w:szCs w:val="28"/>
        </w:rPr>
        <w:t>ncident reports</w:t>
      </w:r>
      <w:r w:rsidRPr="001E44B9">
        <w:rPr>
          <w:rFonts w:ascii="Arial" w:hAnsi="Arial" w:cs="Arial"/>
          <w:color w:val="000000" w:themeColor="text1"/>
          <w:sz w:val="28"/>
          <w:szCs w:val="28"/>
        </w:rPr>
        <w:br/>
        <w:t xml:space="preserve">• </w:t>
      </w:r>
      <w:r w:rsidR="00A300C2">
        <w:rPr>
          <w:rFonts w:ascii="Arial" w:hAnsi="Arial" w:cs="Arial"/>
          <w:color w:val="000000" w:themeColor="text1"/>
          <w:sz w:val="28"/>
          <w:szCs w:val="28"/>
        </w:rPr>
        <w:t>C</w:t>
      </w:r>
      <w:r w:rsidRPr="001E44B9">
        <w:rPr>
          <w:rFonts w:ascii="Arial" w:hAnsi="Arial" w:cs="Arial"/>
          <w:color w:val="000000" w:themeColor="text1"/>
          <w:sz w:val="28"/>
          <w:szCs w:val="28"/>
        </w:rPr>
        <w:t>omplaints and compliments</w:t>
      </w:r>
    </w:p>
    <w:p w14:paraId="1D94B4F6"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Staff records may include:</w:t>
      </w:r>
    </w:p>
    <w:p w14:paraId="6CEF058D" w14:textId="4B177BFC"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 xml:space="preserve">• </w:t>
      </w:r>
      <w:r w:rsidR="00A300C2">
        <w:rPr>
          <w:rFonts w:ascii="Arial" w:hAnsi="Arial" w:cs="Arial"/>
          <w:color w:val="000000" w:themeColor="text1"/>
          <w:sz w:val="28"/>
          <w:szCs w:val="28"/>
        </w:rPr>
        <w:t>R</w:t>
      </w:r>
      <w:r w:rsidRPr="001E44B9">
        <w:rPr>
          <w:rFonts w:ascii="Arial" w:hAnsi="Arial" w:cs="Arial"/>
          <w:color w:val="000000" w:themeColor="text1"/>
          <w:sz w:val="28"/>
          <w:szCs w:val="28"/>
        </w:rPr>
        <w:t>ecruitment documentation</w:t>
      </w:r>
      <w:r w:rsidRPr="001E44B9">
        <w:rPr>
          <w:rFonts w:ascii="Arial" w:hAnsi="Arial" w:cs="Arial"/>
          <w:color w:val="000000" w:themeColor="text1"/>
          <w:sz w:val="28"/>
          <w:szCs w:val="28"/>
        </w:rPr>
        <w:br/>
        <w:t>• DBS checks</w:t>
      </w:r>
      <w:r w:rsidRPr="001E44B9">
        <w:rPr>
          <w:rFonts w:ascii="Arial" w:hAnsi="Arial" w:cs="Arial"/>
          <w:color w:val="000000" w:themeColor="text1"/>
          <w:sz w:val="28"/>
          <w:szCs w:val="28"/>
        </w:rPr>
        <w:br/>
        <w:t xml:space="preserve">• </w:t>
      </w:r>
      <w:r w:rsidR="00A300C2">
        <w:rPr>
          <w:rFonts w:ascii="Arial" w:hAnsi="Arial" w:cs="Arial"/>
          <w:color w:val="000000" w:themeColor="text1"/>
          <w:sz w:val="28"/>
          <w:szCs w:val="28"/>
        </w:rPr>
        <w:t>T</w:t>
      </w:r>
      <w:r w:rsidRPr="001E44B9">
        <w:rPr>
          <w:rFonts w:ascii="Arial" w:hAnsi="Arial" w:cs="Arial"/>
          <w:color w:val="000000" w:themeColor="text1"/>
          <w:sz w:val="28"/>
          <w:szCs w:val="28"/>
        </w:rPr>
        <w:t>raining records</w:t>
      </w:r>
      <w:r w:rsidRPr="001E44B9">
        <w:rPr>
          <w:rFonts w:ascii="Arial" w:hAnsi="Arial" w:cs="Arial"/>
          <w:color w:val="000000" w:themeColor="text1"/>
          <w:sz w:val="28"/>
          <w:szCs w:val="28"/>
        </w:rPr>
        <w:br/>
        <w:t xml:space="preserve">• </w:t>
      </w:r>
      <w:r w:rsidR="00A300C2">
        <w:rPr>
          <w:rFonts w:ascii="Arial" w:hAnsi="Arial" w:cs="Arial"/>
          <w:color w:val="000000" w:themeColor="text1"/>
          <w:sz w:val="28"/>
          <w:szCs w:val="28"/>
        </w:rPr>
        <w:t>S</w:t>
      </w:r>
      <w:r w:rsidRPr="001E44B9">
        <w:rPr>
          <w:rFonts w:ascii="Arial" w:hAnsi="Arial" w:cs="Arial"/>
          <w:color w:val="000000" w:themeColor="text1"/>
          <w:sz w:val="28"/>
          <w:szCs w:val="28"/>
        </w:rPr>
        <w:t>upervision notes</w:t>
      </w:r>
      <w:r w:rsidRPr="001E44B9">
        <w:rPr>
          <w:rFonts w:ascii="Arial" w:hAnsi="Arial" w:cs="Arial"/>
          <w:color w:val="000000" w:themeColor="text1"/>
          <w:sz w:val="28"/>
          <w:szCs w:val="28"/>
        </w:rPr>
        <w:br/>
        <w:t xml:space="preserve">• </w:t>
      </w:r>
      <w:r w:rsidR="00A300C2">
        <w:rPr>
          <w:rFonts w:ascii="Arial" w:hAnsi="Arial" w:cs="Arial"/>
          <w:color w:val="000000" w:themeColor="text1"/>
          <w:sz w:val="28"/>
          <w:szCs w:val="28"/>
        </w:rPr>
        <w:t>C</w:t>
      </w:r>
      <w:r w:rsidRPr="001E44B9">
        <w:rPr>
          <w:rFonts w:ascii="Arial" w:hAnsi="Arial" w:cs="Arial"/>
          <w:color w:val="000000" w:themeColor="text1"/>
          <w:sz w:val="28"/>
          <w:szCs w:val="28"/>
        </w:rPr>
        <w:t>ompetency assessments</w:t>
      </w:r>
    </w:p>
    <w:p w14:paraId="28B4D74D"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Records are maintained in accordance with:</w:t>
      </w:r>
    </w:p>
    <w:p w14:paraId="3CB48029" w14:textId="542DDB79"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 the Data Protection Act 2018</w:t>
      </w:r>
      <w:r w:rsidRPr="001E44B9">
        <w:rPr>
          <w:rFonts w:ascii="Arial" w:hAnsi="Arial" w:cs="Arial"/>
          <w:color w:val="000000" w:themeColor="text1"/>
          <w:sz w:val="28"/>
          <w:szCs w:val="28"/>
        </w:rPr>
        <w:br/>
        <w:t>• UK General Data Protection Regulation (UK GDPR)</w:t>
      </w:r>
      <w:r>
        <w:rPr>
          <w:rFonts w:ascii="Arial" w:hAnsi="Arial" w:cs="Arial"/>
          <w:color w:val="000000" w:themeColor="text1"/>
          <w:sz w:val="28"/>
          <w:szCs w:val="28"/>
        </w:rPr>
        <w:t xml:space="preserve"> and t</w:t>
      </w:r>
      <w:r w:rsidR="00585B32">
        <w:rPr>
          <w:rFonts w:ascii="Arial" w:hAnsi="Arial" w:cs="Arial"/>
          <w:color w:val="000000" w:themeColor="text1"/>
          <w:sz w:val="28"/>
          <w:szCs w:val="28"/>
        </w:rPr>
        <w:t>he Information Commissioners Office.</w:t>
      </w:r>
    </w:p>
    <w:p w14:paraId="73A580E7"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Electronic records are stored on secure password-protected systems.</w:t>
      </w:r>
    </w:p>
    <w:p w14:paraId="2F4F2038"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Paper records, where used, are stored in locked cabinets within the administrative base.</w:t>
      </w:r>
    </w:p>
    <w:p w14:paraId="0993D964"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Access to records is restricted to authorised personnel only.</w:t>
      </w:r>
    </w:p>
    <w:p w14:paraId="0E33D8D9" w14:textId="77777777" w:rsidR="00A300C2" w:rsidRDefault="00A300C2" w:rsidP="001E44B9">
      <w:pPr>
        <w:pStyle w:val="NormalWeb"/>
        <w:rPr>
          <w:rFonts w:ascii="Arial" w:hAnsi="Arial" w:cs="Arial"/>
          <w:color w:val="000000" w:themeColor="text1"/>
          <w:sz w:val="28"/>
          <w:szCs w:val="28"/>
        </w:rPr>
      </w:pPr>
    </w:p>
    <w:p w14:paraId="497DB048" w14:textId="77777777" w:rsidR="00A300C2" w:rsidRDefault="00A300C2" w:rsidP="001E44B9">
      <w:pPr>
        <w:pStyle w:val="NormalWeb"/>
        <w:rPr>
          <w:rFonts w:ascii="Arial" w:hAnsi="Arial" w:cs="Arial"/>
          <w:color w:val="000000" w:themeColor="text1"/>
          <w:sz w:val="28"/>
          <w:szCs w:val="28"/>
        </w:rPr>
      </w:pPr>
    </w:p>
    <w:p w14:paraId="41CE8400" w14:textId="77777777" w:rsidR="00A300C2" w:rsidRDefault="00A300C2" w:rsidP="001E44B9">
      <w:pPr>
        <w:pStyle w:val="NormalWeb"/>
        <w:rPr>
          <w:rFonts w:ascii="Arial" w:hAnsi="Arial" w:cs="Arial"/>
          <w:color w:val="000000" w:themeColor="text1"/>
          <w:sz w:val="28"/>
          <w:szCs w:val="28"/>
        </w:rPr>
      </w:pPr>
    </w:p>
    <w:p w14:paraId="08078B07" w14:textId="75E08801"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 xml:space="preserve">Records may be made available for inspection by regulatory bodies such as the </w:t>
      </w:r>
      <w:r w:rsidRPr="001E44B9">
        <w:rPr>
          <w:rStyle w:val="Strong"/>
          <w:rFonts w:ascii="Arial" w:hAnsi="Arial" w:cs="Arial"/>
          <w:b w:val="0"/>
          <w:bCs w:val="0"/>
          <w:color w:val="000000" w:themeColor="text1"/>
          <w:sz w:val="28"/>
          <w:szCs w:val="28"/>
        </w:rPr>
        <w:t>Care Quality Commission</w:t>
      </w:r>
      <w:r w:rsidRPr="001E44B9">
        <w:rPr>
          <w:rFonts w:ascii="Arial" w:hAnsi="Arial" w:cs="Arial"/>
          <w:b/>
          <w:bCs/>
          <w:color w:val="000000" w:themeColor="text1"/>
          <w:sz w:val="28"/>
          <w:szCs w:val="28"/>
        </w:rPr>
        <w:t>.</w:t>
      </w:r>
    </w:p>
    <w:p w14:paraId="76AFF6E0" w14:textId="77777777" w:rsidR="00A300C2" w:rsidRDefault="00A300C2" w:rsidP="001E44B9">
      <w:pPr>
        <w:pStyle w:val="Heading1"/>
        <w:rPr>
          <w:rFonts w:ascii="Arial" w:hAnsi="Arial" w:cs="Arial"/>
          <w:b/>
          <w:bCs/>
          <w:color w:val="000000" w:themeColor="text1"/>
          <w:sz w:val="28"/>
          <w:szCs w:val="28"/>
        </w:rPr>
      </w:pPr>
    </w:p>
    <w:p w14:paraId="0D4E3D8B" w14:textId="2AAAD4BC" w:rsidR="001E44B9" w:rsidRPr="001E44B9" w:rsidRDefault="001E44B9" w:rsidP="001E44B9">
      <w:pPr>
        <w:pStyle w:val="Heading1"/>
        <w:rPr>
          <w:rFonts w:ascii="Arial" w:hAnsi="Arial" w:cs="Arial"/>
          <w:b/>
          <w:bCs/>
          <w:color w:val="000000" w:themeColor="text1"/>
          <w:sz w:val="28"/>
          <w:szCs w:val="28"/>
        </w:rPr>
      </w:pPr>
      <w:r w:rsidRPr="001E44B9">
        <w:rPr>
          <w:rFonts w:ascii="Arial" w:hAnsi="Arial" w:cs="Arial"/>
          <w:b/>
          <w:bCs/>
          <w:color w:val="000000" w:themeColor="text1"/>
          <w:sz w:val="28"/>
          <w:szCs w:val="28"/>
        </w:rPr>
        <w:t>16. Regulatory Compliance</w:t>
      </w:r>
    </w:p>
    <w:p w14:paraId="0D9BC475" w14:textId="00973CB2"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The organisation maintains compliance with relevant regulatory bodies including:</w:t>
      </w:r>
    </w:p>
    <w:p w14:paraId="2BCC7081" w14:textId="77777777" w:rsidR="001E44B9" w:rsidRPr="001E44B9" w:rsidRDefault="001E44B9" w:rsidP="001E44B9">
      <w:pPr>
        <w:pStyle w:val="NormalWeb"/>
        <w:rPr>
          <w:rFonts w:ascii="Arial" w:hAnsi="Arial" w:cs="Arial"/>
          <w:color w:val="000000" w:themeColor="text1"/>
          <w:sz w:val="28"/>
          <w:szCs w:val="28"/>
        </w:rPr>
      </w:pPr>
      <w:r w:rsidRPr="001E44B9">
        <w:rPr>
          <w:rStyle w:val="Strong"/>
          <w:rFonts w:ascii="Arial" w:hAnsi="Arial" w:cs="Arial"/>
          <w:color w:val="000000" w:themeColor="text1"/>
          <w:sz w:val="28"/>
          <w:szCs w:val="28"/>
        </w:rPr>
        <w:t>Care Quality Commission (CQC)</w:t>
      </w:r>
      <w:r w:rsidRPr="001E44B9">
        <w:rPr>
          <w:rFonts w:ascii="Arial" w:hAnsi="Arial" w:cs="Arial"/>
          <w:color w:val="000000" w:themeColor="text1"/>
          <w:sz w:val="28"/>
          <w:szCs w:val="28"/>
        </w:rPr>
        <w:br/>
        <w:t>The Registered Manager acts as the primary contact for the regulator.</w:t>
      </w:r>
    </w:p>
    <w:p w14:paraId="5D04E0F3" w14:textId="77777777" w:rsidR="001E44B9" w:rsidRPr="001E44B9" w:rsidRDefault="001E44B9" w:rsidP="001E44B9">
      <w:pPr>
        <w:pStyle w:val="NormalWeb"/>
        <w:rPr>
          <w:rFonts w:ascii="Arial" w:hAnsi="Arial" w:cs="Arial"/>
          <w:color w:val="000000" w:themeColor="text1"/>
          <w:sz w:val="28"/>
          <w:szCs w:val="28"/>
        </w:rPr>
      </w:pPr>
      <w:r w:rsidRPr="001E44B9">
        <w:rPr>
          <w:rStyle w:val="Strong"/>
          <w:rFonts w:ascii="Arial" w:hAnsi="Arial" w:cs="Arial"/>
          <w:color w:val="000000" w:themeColor="text1"/>
          <w:sz w:val="28"/>
          <w:szCs w:val="28"/>
        </w:rPr>
        <w:t>Information Commissioner’s Office (ICO)</w:t>
      </w:r>
      <w:r w:rsidRPr="001E44B9">
        <w:rPr>
          <w:rFonts w:ascii="Arial" w:hAnsi="Arial" w:cs="Arial"/>
          <w:color w:val="000000" w:themeColor="text1"/>
          <w:sz w:val="28"/>
          <w:szCs w:val="28"/>
        </w:rPr>
        <w:br/>
        <w:t>The Registered Manager is the organisation’s Data Controller.</w:t>
      </w:r>
    </w:p>
    <w:p w14:paraId="1F36AD2F" w14:textId="77777777" w:rsidR="001E44B9" w:rsidRPr="001E44B9" w:rsidRDefault="001E44B9" w:rsidP="001E44B9">
      <w:pPr>
        <w:pStyle w:val="NormalWeb"/>
        <w:rPr>
          <w:rFonts w:ascii="Arial" w:hAnsi="Arial" w:cs="Arial"/>
          <w:color w:val="000000" w:themeColor="text1"/>
          <w:sz w:val="28"/>
          <w:szCs w:val="28"/>
        </w:rPr>
      </w:pPr>
      <w:r w:rsidRPr="001E44B9">
        <w:rPr>
          <w:rStyle w:val="Strong"/>
          <w:rFonts w:ascii="Arial" w:hAnsi="Arial" w:cs="Arial"/>
          <w:color w:val="000000" w:themeColor="text1"/>
          <w:sz w:val="28"/>
          <w:szCs w:val="28"/>
        </w:rPr>
        <w:t>Health and Safety Executive (HSE)</w:t>
      </w:r>
      <w:r w:rsidRPr="001E44B9">
        <w:rPr>
          <w:rFonts w:ascii="Arial" w:hAnsi="Arial" w:cs="Arial"/>
          <w:color w:val="000000" w:themeColor="text1"/>
          <w:sz w:val="28"/>
          <w:szCs w:val="28"/>
        </w:rPr>
        <w:br/>
        <w:t>Health and safety guidance is followed in relation to safe working practices.</w:t>
      </w:r>
    </w:p>
    <w:p w14:paraId="0F9EB4ED" w14:textId="1835F7EF" w:rsidR="001E44B9" w:rsidRPr="001E44B9" w:rsidRDefault="001E44B9" w:rsidP="001E44B9">
      <w:pPr>
        <w:rPr>
          <w:rFonts w:ascii="Arial" w:hAnsi="Arial" w:cs="Arial"/>
          <w:color w:val="000000" w:themeColor="text1"/>
          <w:sz w:val="28"/>
          <w:szCs w:val="28"/>
        </w:rPr>
      </w:pPr>
    </w:p>
    <w:p w14:paraId="568F9B33" w14:textId="77777777" w:rsidR="001E44B9" w:rsidRPr="00585B32" w:rsidRDefault="001E44B9" w:rsidP="001E44B9">
      <w:pPr>
        <w:pStyle w:val="Heading1"/>
        <w:rPr>
          <w:rFonts w:ascii="Arial" w:hAnsi="Arial" w:cs="Arial"/>
          <w:b/>
          <w:bCs/>
          <w:color w:val="000000" w:themeColor="text1"/>
          <w:sz w:val="28"/>
          <w:szCs w:val="28"/>
        </w:rPr>
      </w:pPr>
      <w:r w:rsidRPr="00585B32">
        <w:rPr>
          <w:rFonts w:ascii="Arial" w:hAnsi="Arial" w:cs="Arial"/>
          <w:b/>
          <w:bCs/>
          <w:color w:val="000000" w:themeColor="text1"/>
          <w:sz w:val="28"/>
          <w:szCs w:val="28"/>
        </w:rPr>
        <w:t>17. Related Policies</w:t>
      </w:r>
    </w:p>
    <w:p w14:paraId="5E41C8B8"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This policy should be read alongside:</w:t>
      </w:r>
    </w:p>
    <w:p w14:paraId="1CBE28D7" w14:textId="77777777" w:rsidR="001E44B9" w:rsidRP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 Complaints Policy</w:t>
      </w:r>
      <w:r w:rsidRPr="001E44B9">
        <w:rPr>
          <w:rFonts w:ascii="Arial" w:hAnsi="Arial" w:cs="Arial"/>
          <w:color w:val="000000" w:themeColor="text1"/>
          <w:sz w:val="28"/>
          <w:szCs w:val="28"/>
        </w:rPr>
        <w:br/>
        <w:t>• Health and Safety Policy</w:t>
      </w:r>
      <w:r w:rsidRPr="001E44B9">
        <w:rPr>
          <w:rFonts w:ascii="Arial" w:hAnsi="Arial" w:cs="Arial"/>
          <w:color w:val="000000" w:themeColor="text1"/>
          <w:sz w:val="28"/>
          <w:szCs w:val="28"/>
        </w:rPr>
        <w:br/>
        <w:t>• Incident Management Policy</w:t>
      </w:r>
      <w:r w:rsidRPr="001E44B9">
        <w:rPr>
          <w:rFonts w:ascii="Arial" w:hAnsi="Arial" w:cs="Arial"/>
          <w:color w:val="000000" w:themeColor="text1"/>
          <w:sz w:val="28"/>
          <w:szCs w:val="28"/>
        </w:rPr>
        <w:br/>
        <w:t>• Safeguarding Policy</w:t>
      </w:r>
      <w:r w:rsidRPr="001E44B9">
        <w:rPr>
          <w:rFonts w:ascii="Arial" w:hAnsi="Arial" w:cs="Arial"/>
          <w:color w:val="000000" w:themeColor="text1"/>
          <w:sz w:val="28"/>
          <w:szCs w:val="28"/>
        </w:rPr>
        <w:br/>
        <w:t>• Quality Assurance Policy</w:t>
      </w:r>
      <w:r w:rsidRPr="001E44B9">
        <w:rPr>
          <w:rFonts w:ascii="Arial" w:hAnsi="Arial" w:cs="Arial"/>
          <w:color w:val="000000" w:themeColor="text1"/>
          <w:sz w:val="28"/>
          <w:szCs w:val="28"/>
        </w:rPr>
        <w:br/>
        <w:t>• Training and Induction Policy</w:t>
      </w:r>
      <w:r w:rsidRPr="001E44B9">
        <w:rPr>
          <w:rFonts w:ascii="Arial" w:hAnsi="Arial" w:cs="Arial"/>
          <w:color w:val="000000" w:themeColor="text1"/>
          <w:sz w:val="28"/>
          <w:szCs w:val="28"/>
        </w:rPr>
        <w:br/>
        <w:t>• Information Governance Policy</w:t>
      </w:r>
    </w:p>
    <w:p w14:paraId="6ABA6D6F" w14:textId="77777777" w:rsidR="00A300C2" w:rsidRDefault="00A300C2" w:rsidP="001E44B9">
      <w:pPr>
        <w:pStyle w:val="Heading1"/>
        <w:rPr>
          <w:rFonts w:ascii="Arial" w:hAnsi="Arial" w:cs="Arial"/>
          <w:b/>
          <w:bCs/>
          <w:color w:val="000000" w:themeColor="text1"/>
          <w:sz w:val="28"/>
          <w:szCs w:val="28"/>
        </w:rPr>
      </w:pPr>
    </w:p>
    <w:p w14:paraId="75E641DD" w14:textId="4E032BF6" w:rsidR="001E44B9" w:rsidRPr="00585B32" w:rsidRDefault="001E44B9" w:rsidP="001E44B9">
      <w:pPr>
        <w:pStyle w:val="Heading1"/>
        <w:rPr>
          <w:rFonts w:ascii="Arial" w:hAnsi="Arial" w:cs="Arial"/>
          <w:b/>
          <w:bCs/>
          <w:color w:val="000000" w:themeColor="text1"/>
          <w:sz w:val="28"/>
          <w:szCs w:val="28"/>
        </w:rPr>
      </w:pPr>
      <w:r w:rsidRPr="00585B32">
        <w:rPr>
          <w:rFonts w:ascii="Arial" w:hAnsi="Arial" w:cs="Arial"/>
          <w:b/>
          <w:bCs/>
          <w:color w:val="000000" w:themeColor="text1"/>
          <w:sz w:val="28"/>
          <w:szCs w:val="28"/>
        </w:rPr>
        <w:t>18. Legislation and Guidance</w:t>
      </w:r>
    </w:p>
    <w:p w14:paraId="1D79A191" w14:textId="77777777" w:rsidR="001E44B9" w:rsidRDefault="001E44B9" w:rsidP="001E44B9">
      <w:pPr>
        <w:pStyle w:val="NormalWeb"/>
        <w:rPr>
          <w:rFonts w:ascii="Arial" w:hAnsi="Arial" w:cs="Arial"/>
          <w:color w:val="000000" w:themeColor="text1"/>
          <w:sz w:val="28"/>
          <w:szCs w:val="28"/>
        </w:rPr>
      </w:pPr>
      <w:r w:rsidRPr="001E44B9">
        <w:rPr>
          <w:rFonts w:ascii="Arial" w:hAnsi="Arial" w:cs="Arial"/>
          <w:color w:val="000000" w:themeColor="text1"/>
          <w:sz w:val="28"/>
          <w:szCs w:val="28"/>
        </w:rPr>
        <w:t>Relevant legislation includes:</w:t>
      </w:r>
    </w:p>
    <w:p w14:paraId="17969798" w14:textId="77777777" w:rsidR="00A300C2" w:rsidRDefault="00A300C2" w:rsidP="001E44B9">
      <w:pPr>
        <w:pStyle w:val="NormalWeb"/>
        <w:rPr>
          <w:rFonts w:ascii="Arial" w:hAnsi="Arial" w:cs="Arial"/>
          <w:color w:val="000000" w:themeColor="text1"/>
          <w:sz w:val="28"/>
          <w:szCs w:val="28"/>
        </w:rPr>
      </w:pPr>
    </w:p>
    <w:p w14:paraId="1B08CF5C" w14:textId="77777777" w:rsidR="00A300C2" w:rsidRDefault="00A300C2" w:rsidP="001E44B9">
      <w:pPr>
        <w:pStyle w:val="NormalWeb"/>
        <w:rPr>
          <w:rFonts w:ascii="Arial" w:hAnsi="Arial" w:cs="Arial"/>
          <w:color w:val="000000" w:themeColor="text1"/>
          <w:sz w:val="28"/>
          <w:szCs w:val="28"/>
        </w:rPr>
      </w:pPr>
    </w:p>
    <w:p w14:paraId="0EBA334E" w14:textId="77777777" w:rsidR="00A300C2" w:rsidRPr="001E44B9" w:rsidRDefault="00A300C2" w:rsidP="001E44B9">
      <w:pPr>
        <w:pStyle w:val="NormalWeb"/>
        <w:rPr>
          <w:rFonts w:ascii="Arial" w:hAnsi="Arial" w:cs="Arial"/>
          <w:color w:val="000000" w:themeColor="text1"/>
          <w:sz w:val="28"/>
          <w:szCs w:val="28"/>
        </w:rPr>
      </w:pPr>
    </w:p>
    <w:p w14:paraId="0986FBC2" w14:textId="03AB78F3" w:rsidR="00EA36E0" w:rsidRDefault="001E44B9" w:rsidP="00585B32">
      <w:pPr>
        <w:pStyle w:val="NormalWeb"/>
        <w:rPr>
          <w:rFonts w:ascii="Arial" w:hAnsi="Arial" w:cs="Arial"/>
          <w:color w:val="000000" w:themeColor="text1"/>
          <w:sz w:val="28"/>
          <w:szCs w:val="28"/>
        </w:rPr>
      </w:pPr>
      <w:r w:rsidRPr="001E44B9">
        <w:rPr>
          <w:rFonts w:ascii="Arial" w:hAnsi="Arial" w:cs="Arial"/>
          <w:color w:val="000000" w:themeColor="text1"/>
          <w:sz w:val="28"/>
          <w:szCs w:val="28"/>
        </w:rPr>
        <w:t>• Health and Social Care Act 2008</w:t>
      </w:r>
      <w:r w:rsidRPr="001E44B9">
        <w:rPr>
          <w:rFonts w:ascii="Arial" w:hAnsi="Arial" w:cs="Arial"/>
          <w:color w:val="000000" w:themeColor="text1"/>
          <w:sz w:val="28"/>
          <w:szCs w:val="28"/>
        </w:rPr>
        <w:br/>
        <w:t>• Health and Social Care Act 2008 (Regulated Activities) Regulations 2014</w:t>
      </w:r>
      <w:r w:rsidRPr="001E44B9">
        <w:rPr>
          <w:rFonts w:ascii="Arial" w:hAnsi="Arial" w:cs="Arial"/>
          <w:color w:val="000000" w:themeColor="text1"/>
          <w:sz w:val="28"/>
          <w:szCs w:val="28"/>
        </w:rPr>
        <w:br/>
        <w:t>• Care Act 2014</w:t>
      </w:r>
      <w:r w:rsidRPr="001E44B9">
        <w:rPr>
          <w:rFonts w:ascii="Arial" w:hAnsi="Arial" w:cs="Arial"/>
          <w:color w:val="000000" w:themeColor="text1"/>
          <w:sz w:val="28"/>
          <w:szCs w:val="28"/>
        </w:rPr>
        <w:br/>
        <w:t>• Mental Capacity Act 2005</w:t>
      </w:r>
      <w:r w:rsidRPr="001E44B9">
        <w:rPr>
          <w:rFonts w:ascii="Arial" w:hAnsi="Arial" w:cs="Arial"/>
          <w:color w:val="000000" w:themeColor="text1"/>
          <w:sz w:val="28"/>
          <w:szCs w:val="28"/>
        </w:rPr>
        <w:br/>
        <w:t>• Data Protection Act 2018</w:t>
      </w:r>
      <w:r w:rsidRPr="001E44B9">
        <w:rPr>
          <w:rFonts w:ascii="Arial" w:hAnsi="Arial" w:cs="Arial"/>
          <w:color w:val="000000" w:themeColor="text1"/>
          <w:sz w:val="28"/>
          <w:szCs w:val="28"/>
        </w:rPr>
        <w:br/>
        <w:t>• Human Rights Act 1998</w:t>
      </w:r>
    </w:p>
    <w:p w14:paraId="35983123" w14:textId="77777777" w:rsidR="00585B32" w:rsidRPr="00585B32" w:rsidRDefault="00585B32" w:rsidP="00585B32">
      <w:pPr>
        <w:pStyle w:val="NormalWeb"/>
        <w:rPr>
          <w:rFonts w:ascii="Arial" w:hAnsi="Arial" w:cs="Arial"/>
          <w:color w:val="000000" w:themeColor="text1"/>
          <w:sz w:val="28"/>
          <w:szCs w:val="28"/>
        </w:rPr>
      </w:pPr>
    </w:p>
    <w:p w14:paraId="357ABF39" w14:textId="6CF837F1" w:rsidR="003B3FFA" w:rsidRPr="001E44B9" w:rsidRDefault="00E66B90" w:rsidP="003B3FFA">
      <w:pPr>
        <w:spacing w:before="100" w:beforeAutospacing="1" w:after="100" w:afterAutospacing="1"/>
        <w:outlineLvl w:val="1"/>
        <w:rPr>
          <w:rFonts w:ascii="Arial" w:eastAsia="Times New Roman" w:hAnsi="Arial" w:cs="Arial"/>
          <w:b/>
          <w:bCs/>
          <w:color w:val="000000" w:themeColor="text1"/>
          <w:sz w:val="28"/>
          <w:szCs w:val="28"/>
          <w:lang w:eastAsia="en-GB"/>
        </w:rPr>
      </w:pPr>
      <w:r w:rsidRPr="001E44B9">
        <w:rPr>
          <w:rFonts w:ascii="Arial" w:eastAsia="Times New Roman" w:hAnsi="Arial" w:cs="Arial"/>
          <w:b/>
          <w:bCs/>
          <w:color w:val="000000" w:themeColor="text1"/>
          <w:sz w:val="28"/>
          <w:szCs w:val="28"/>
          <w:lang w:eastAsia="en-GB"/>
        </w:rPr>
        <w:t xml:space="preserve">18. </w:t>
      </w:r>
      <w:r w:rsidR="003B3FFA" w:rsidRPr="001E44B9">
        <w:rPr>
          <w:rFonts w:ascii="Arial" w:eastAsia="Times New Roman" w:hAnsi="Arial" w:cs="Arial"/>
          <w:b/>
          <w:bCs/>
          <w:color w:val="000000" w:themeColor="text1"/>
          <w:sz w:val="28"/>
          <w:szCs w:val="28"/>
          <w:lang w:eastAsia="en-GB"/>
        </w:rPr>
        <w:t>End of Policy Statement</w:t>
      </w:r>
    </w:p>
    <w:p w14:paraId="4106AAC6" w14:textId="77777777" w:rsidR="003B3FFA" w:rsidRPr="001E44B9" w:rsidRDefault="003B3FFA" w:rsidP="003B3FFA">
      <w:pPr>
        <w:spacing w:before="100" w:beforeAutospacing="1" w:after="100" w:afterAutospacing="1"/>
        <w:rPr>
          <w:rFonts w:ascii="Arial" w:eastAsia="Times New Roman" w:hAnsi="Arial" w:cs="Arial"/>
          <w:color w:val="000000" w:themeColor="text1"/>
          <w:sz w:val="28"/>
          <w:szCs w:val="28"/>
          <w:lang w:eastAsia="en-GB"/>
        </w:rPr>
      </w:pPr>
      <w:r w:rsidRPr="001E44B9">
        <w:rPr>
          <w:rFonts w:ascii="Arial" w:eastAsia="Times New Roman" w:hAnsi="Arial" w:cs="Arial"/>
          <w:color w:val="000000" w:themeColor="text1"/>
          <w:sz w:val="28"/>
          <w:szCs w:val="28"/>
          <w:lang w:eastAsia="en-GB"/>
        </w:rPr>
        <w:t>This policy will be reviewed regularly to ensure it remains compliant with current legislation, regulatory standards, and best practice guidance.</w:t>
      </w:r>
    </w:p>
    <w:p w14:paraId="37D24931" w14:textId="77777777" w:rsidR="003B3FFA" w:rsidRPr="001E44B9" w:rsidRDefault="003B3FFA" w:rsidP="003B3FFA">
      <w:pPr>
        <w:spacing w:before="100" w:beforeAutospacing="1" w:after="100" w:afterAutospacing="1"/>
        <w:ind w:left="720"/>
        <w:rPr>
          <w:rFonts w:ascii="Arial" w:eastAsia="Times New Roman" w:hAnsi="Arial" w:cs="Arial"/>
          <w:color w:val="000000" w:themeColor="text1"/>
          <w:sz w:val="28"/>
          <w:szCs w:val="28"/>
          <w:lang w:eastAsia="en-GB"/>
        </w:rPr>
      </w:pPr>
      <w:r w:rsidRPr="001E44B9">
        <w:rPr>
          <w:rFonts w:ascii="Arial" w:eastAsia="Times New Roman" w:hAnsi="Arial" w:cs="Arial"/>
          <w:color w:val="000000" w:themeColor="text1"/>
          <w:sz w:val="28"/>
          <w:szCs w:val="28"/>
          <w:lang w:eastAsia="en-GB"/>
        </w:rPr>
        <w:t>The policy is subject to </w:t>
      </w:r>
      <w:r w:rsidRPr="001E44B9">
        <w:rPr>
          <w:rFonts w:ascii="Arial" w:eastAsia="Times New Roman" w:hAnsi="Arial" w:cs="Arial"/>
          <w:b/>
          <w:bCs/>
          <w:color w:val="000000" w:themeColor="text1"/>
          <w:sz w:val="28"/>
          <w:szCs w:val="28"/>
          <w:lang w:eastAsia="en-GB"/>
        </w:rPr>
        <w:t>annual review</w:t>
      </w:r>
      <w:r w:rsidRPr="001E44B9">
        <w:rPr>
          <w:rFonts w:ascii="Arial" w:eastAsia="Times New Roman" w:hAnsi="Arial" w:cs="Arial"/>
          <w:color w:val="000000" w:themeColor="text1"/>
          <w:sz w:val="28"/>
          <w:szCs w:val="28"/>
          <w:lang w:eastAsia="en-GB"/>
        </w:rPr>
        <w:t>, or sooner if there are:</w:t>
      </w:r>
    </w:p>
    <w:p w14:paraId="194EBFC9" w14:textId="77777777" w:rsidR="003B3FFA" w:rsidRPr="001E44B9" w:rsidRDefault="003B3FFA" w:rsidP="00736373">
      <w:pPr>
        <w:numPr>
          <w:ilvl w:val="1"/>
          <w:numId w:val="2"/>
        </w:numPr>
        <w:spacing w:before="100" w:beforeAutospacing="1" w:after="100" w:afterAutospacing="1" w:line="240" w:lineRule="auto"/>
        <w:rPr>
          <w:rFonts w:ascii="Arial" w:eastAsia="Times New Roman" w:hAnsi="Arial" w:cs="Arial"/>
          <w:color w:val="000000" w:themeColor="text1"/>
          <w:sz w:val="28"/>
          <w:szCs w:val="28"/>
          <w:lang w:eastAsia="en-GB"/>
        </w:rPr>
      </w:pPr>
      <w:r w:rsidRPr="001E44B9">
        <w:rPr>
          <w:rFonts w:ascii="Arial" w:eastAsia="Times New Roman" w:hAnsi="Arial" w:cs="Arial"/>
          <w:color w:val="000000" w:themeColor="text1"/>
          <w:sz w:val="28"/>
          <w:szCs w:val="28"/>
          <w:lang w:eastAsia="en-GB"/>
        </w:rPr>
        <w:t>Changes to relevant legislation or regulation</w:t>
      </w:r>
    </w:p>
    <w:p w14:paraId="7D203378" w14:textId="77777777" w:rsidR="003B3FFA" w:rsidRPr="001E44B9" w:rsidRDefault="003B3FFA" w:rsidP="00736373">
      <w:pPr>
        <w:numPr>
          <w:ilvl w:val="1"/>
          <w:numId w:val="2"/>
        </w:numPr>
        <w:spacing w:before="100" w:beforeAutospacing="1" w:after="100" w:afterAutospacing="1" w:line="240" w:lineRule="auto"/>
        <w:rPr>
          <w:rFonts w:ascii="Arial" w:eastAsia="Times New Roman" w:hAnsi="Arial" w:cs="Arial"/>
          <w:color w:val="000000" w:themeColor="text1"/>
          <w:sz w:val="28"/>
          <w:szCs w:val="28"/>
          <w:lang w:eastAsia="en-GB"/>
        </w:rPr>
      </w:pPr>
      <w:r w:rsidRPr="001E44B9">
        <w:rPr>
          <w:rFonts w:ascii="Arial" w:eastAsia="Times New Roman" w:hAnsi="Arial" w:cs="Arial"/>
          <w:color w:val="000000" w:themeColor="text1"/>
          <w:sz w:val="28"/>
          <w:szCs w:val="28"/>
          <w:lang w:eastAsia="en-GB"/>
        </w:rPr>
        <w:t>Guidance updates from the CQC or other regulatory bodies</w:t>
      </w:r>
    </w:p>
    <w:p w14:paraId="57637E4D" w14:textId="77777777" w:rsidR="003B3FFA" w:rsidRPr="001E44B9" w:rsidRDefault="003B3FFA" w:rsidP="00736373">
      <w:pPr>
        <w:numPr>
          <w:ilvl w:val="1"/>
          <w:numId w:val="2"/>
        </w:numPr>
        <w:spacing w:before="100" w:beforeAutospacing="1" w:after="100" w:afterAutospacing="1" w:line="240" w:lineRule="auto"/>
        <w:rPr>
          <w:rFonts w:ascii="Arial" w:eastAsia="Times New Roman" w:hAnsi="Arial" w:cs="Arial"/>
          <w:color w:val="000000" w:themeColor="text1"/>
          <w:sz w:val="28"/>
          <w:szCs w:val="28"/>
          <w:lang w:eastAsia="en-GB"/>
        </w:rPr>
      </w:pPr>
      <w:r w:rsidRPr="001E44B9">
        <w:rPr>
          <w:rFonts w:ascii="Arial" w:eastAsia="Times New Roman" w:hAnsi="Arial" w:cs="Arial"/>
          <w:color w:val="000000" w:themeColor="text1"/>
          <w:sz w:val="28"/>
          <w:szCs w:val="28"/>
          <w:lang w:eastAsia="en-GB"/>
        </w:rPr>
        <w:t>Changes in organisational structure or service provision</w:t>
      </w:r>
    </w:p>
    <w:p w14:paraId="1EF1259E" w14:textId="77777777" w:rsidR="003B3FFA" w:rsidRPr="001E44B9" w:rsidRDefault="003B3FFA" w:rsidP="00736373">
      <w:pPr>
        <w:numPr>
          <w:ilvl w:val="1"/>
          <w:numId w:val="2"/>
        </w:numPr>
        <w:spacing w:before="100" w:beforeAutospacing="1" w:after="100" w:afterAutospacing="1" w:line="240" w:lineRule="auto"/>
        <w:rPr>
          <w:rFonts w:ascii="Arial" w:eastAsia="Times New Roman" w:hAnsi="Arial" w:cs="Arial"/>
          <w:color w:val="000000" w:themeColor="text1"/>
          <w:sz w:val="28"/>
          <w:szCs w:val="28"/>
          <w:lang w:eastAsia="en-GB"/>
        </w:rPr>
      </w:pPr>
      <w:r w:rsidRPr="001E44B9">
        <w:rPr>
          <w:rFonts w:ascii="Arial" w:eastAsia="Times New Roman" w:hAnsi="Arial" w:cs="Arial"/>
          <w:color w:val="000000" w:themeColor="text1"/>
          <w:sz w:val="28"/>
          <w:szCs w:val="28"/>
          <w:lang w:eastAsia="en-GB"/>
        </w:rPr>
        <w:t>Findings from internal audits or quality assurance processes</w:t>
      </w:r>
    </w:p>
    <w:p w14:paraId="350F9EFF" w14:textId="56CA8182" w:rsidR="00C93566" w:rsidRPr="001E44B9" w:rsidRDefault="003B3FFA" w:rsidP="00736373">
      <w:pPr>
        <w:numPr>
          <w:ilvl w:val="1"/>
          <w:numId w:val="2"/>
        </w:numPr>
        <w:spacing w:before="100" w:beforeAutospacing="1" w:after="100" w:afterAutospacing="1" w:line="240" w:lineRule="auto"/>
        <w:rPr>
          <w:rFonts w:ascii="Arial" w:eastAsia="Times New Roman" w:hAnsi="Arial" w:cs="Arial"/>
          <w:color w:val="000000" w:themeColor="text1"/>
          <w:sz w:val="28"/>
          <w:szCs w:val="28"/>
          <w:lang w:eastAsia="en-GB"/>
        </w:rPr>
      </w:pPr>
      <w:r w:rsidRPr="001E44B9">
        <w:rPr>
          <w:rFonts w:ascii="Arial" w:eastAsia="Times New Roman" w:hAnsi="Arial" w:cs="Arial"/>
          <w:color w:val="000000" w:themeColor="text1"/>
          <w:sz w:val="28"/>
          <w:szCs w:val="28"/>
          <w:lang w:eastAsia="en-GB"/>
        </w:rPr>
        <w:t>Feedback from staff, service users, or stakeholders</w:t>
      </w:r>
    </w:p>
    <w:p w14:paraId="574C014E" w14:textId="112A56BC" w:rsidR="003B3FFA" w:rsidRPr="001E44B9" w:rsidRDefault="003B3FFA" w:rsidP="00A300C2">
      <w:pPr>
        <w:spacing w:before="100" w:beforeAutospacing="1" w:after="100" w:afterAutospacing="1"/>
        <w:rPr>
          <w:rFonts w:ascii="Arial" w:eastAsia="Times New Roman" w:hAnsi="Arial" w:cs="Arial"/>
          <w:color w:val="000000" w:themeColor="text1"/>
          <w:sz w:val="28"/>
          <w:szCs w:val="28"/>
          <w:lang w:eastAsia="en-GB"/>
        </w:rPr>
      </w:pPr>
      <w:r w:rsidRPr="001E44B9">
        <w:rPr>
          <w:rFonts w:ascii="Arial" w:eastAsia="Times New Roman" w:hAnsi="Arial" w:cs="Arial"/>
          <w:color w:val="000000" w:themeColor="text1"/>
          <w:sz w:val="28"/>
          <w:szCs w:val="28"/>
          <w:lang w:eastAsia="en-GB"/>
        </w:rPr>
        <w:t>All staff are responsible for ensuring they are familiar with this policy and apply it consistently in their roles. Updates will be communicated to all relevant personnel, and training will be provided as necessary.</w:t>
      </w:r>
    </w:p>
    <w:p w14:paraId="3285B1CF" w14:textId="184F00EB" w:rsidR="00A300C2" w:rsidRPr="001E44B9" w:rsidRDefault="003B3FFA" w:rsidP="00E66B90">
      <w:pPr>
        <w:spacing w:before="100" w:beforeAutospacing="1" w:after="100" w:afterAutospacing="1"/>
        <w:outlineLvl w:val="1"/>
        <w:rPr>
          <w:rFonts w:ascii="Arial" w:eastAsia="Times New Roman" w:hAnsi="Arial" w:cs="Arial"/>
          <w:b/>
          <w:bCs/>
          <w:color w:val="000000" w:themeColor="text1"/>
          <w:sz w:val="28"/>
          <w:szCs w:val="28"/>
          <w:lang w:eastAsia="en-GB"/>
        </w:rPr>
      </w:pPr>
      <w:r w:rsidRPr="001E44B9">
        <w:rPr>
          <w:rFonts w:ascii="Arial" w:eastAsia="Times New Roman" w:hAnsi="Arial" w:cs="Arial"/>
          <w:b/>
          <w:bCs/>
          <w:color w:val="000000" w:themeColor="text1"/>
          <w:sz w:val="28"/>
          <w:szCs w:val="28"/>
          <w:lang w:eastAsia="en-GB"/>
        </w:rPr>
        <w:t>Policy Review and Version Control</w:t>
      </w:r>
    </w:p>
    <w:tbl>
      <w:tblPr>
        <w:tblW w:w="0" w:type="auto"/>
        <w:tblCellSpacing w:w="15" w:type="dxa"/>
        <w:tblLook w:val="04A0" w:firstRow="1" w:lastRow="0" w:firstColumn="1" w:lastColumn="0" w:noHBand="0" w:noVBand="1"/>
      </w:tblPr>
      <w:tblGrid>
        <w:gridCol w:w="1087"/>
        <w:gridCol w:w="1564"/>
        <w:gridCol w:w="1616"/>
        <w:gridCol w:w="1979"/>
        <w:gridCol w:w="2780"/>
      </w:tblGrid>
      <w:tr w:rsidR="001E44B9" w:rsidRPr="001E44B9" w14:paraId="26F3653E" w14:textId="77777777" w:rsidTr="001E44B9">
        <w:trPr>
          <w:tblHeader/>
          <w:tblCellSpacing w:w="15" w:type="dxa"/>
        </w:trPr>
        <w:tc>
          <w:tcPr>
            <w:tcW w:w="0" w:type="auto"/>
            <w:tcMar>
              <w:top w:w="15" w:type="dxa"/>
              <w:left w:w="15" w:type="dxa"/>
              <w:bottom w:w="15" w:type="dxa"/>
              <w:right w:w="15" w:type="dxa"/>
            </w:tcMar>
            <w:vAlign w:val="center"/>
            <w:hideMark/>
          </w:tcPr>
          <w:p w14:paraId="0255C7CF" w14:textId="77777777" w:rsidR="003B3FFA" w:rsidRPr="001E44B9" w:rsidRDefault="003B3FFA" w:rsidP="001E44B9">
            <w:pPr>
              <w:jc w:val="center"/>
              <w:rPr>
                <w:rFonts w:ascii="Arial" w:eastAsia="Times New Roman" w:hAnsi="Arial" w:cs="Arial"/>
                <w:b/>
                <w:bCs/>
                <w:color w:val="000000" w:themeColor="text1"/>
                <w:sz w:val="28"/>
                <w:szCs w:val="28"/>
                <w:lang w:eastAsia="en-GB"/>
              </w:rPr>
            </w:pPr>
            <w:r w:rsidRPr="001E44B9">
              <w:rPr>
                <w:rFonts w:ascii="Arial" w:eastAsia="Times New Roman" w:hAnsi="Arial" w:cs="Arial"/>
                <w:b/>
                <w:bCs/>
                <w:color w:val="000000" w:themeColor="text1"/>
                <w:sz w:val="28"/>
                <w:szCs w:val="28"/>
                <w:lang w:eastAsia="en-GB"/>
              </w:rPr>
              <w:t>Version</w:t>
            </w:r>
          </w:p>
        </w:tc>
        <w:tc>
          <w:tcPr>
            <w:tcW w:w="0" w:type="auto"/>
            <w:tcMar>
              <w:top w:w="15" w:type="dxa"/>
              <w:left w:w="15" w:type="dxa"/>
              <w:bottom w:w="15" w:type="dxa"/>
              <w:right w:w="15" w:type="dxa"/>
            </w:tcMar>
            <w:vAlign w:val="center"/>
            <w:hideMark/>
          </w:tcPr>
          <w:p w14:paraId="2FDF14E9" w14:textId="77777777" w:rsidR="003B3FFA" w:rsidRPr="001E44B9" w:rsidRDefault="003B3FFA" w:rsidP="001E44B9">
            <w:pPr>
              <w:jc w:val="center"/>
              <w:rPr>
                <w:rFonts w:ascii="Arial" w:eastAsia="Times New Roman" w:hAnsi="Arial" w:cs="Arial"/>
                <w:b/>
                <w:bCs/>
                <w:color w:val="000000" w:themeColor="text1"/>
                <w:sz w:val="28"/>
                <w:szCs w:val="28"/>
                <w:lang w:eastAsia="en-GB"/>
              </w:rPr>
            </w:pPr>
            <w:r w:rsidRPr="001E44B9">
              <w:rPr>
                <w:rFonts w:ascii="Arial" w:eastAsia="Times New Roman" w:hAnsi="Arial" w:cs="Arial"/>
                <w:b/>
                <w:bCs/>
                <w:color w:val="000000" w:themeColor="text1"/>
                <w:sz w:val="28"/>
                <w:szCs w:val="28"/>
                <w:lang w:eastAsia="en-GB"/>
              </w:rPr>
              <w:t>Date Issued</w:t>
            </w:r>
          </w:p>
        </w:tc>
        <w:tc>
          <w:tcPr>
            <w:tcW w:w="0" w:type="auto"/>
            <w:tcMar>
              <w:top w:w="15" w:type="dxa"/>
              <w:left w:w="15" w:type="dxa"/>
              <w:bottom w:w="15" w:type="dxa"/>
              <w:right w:w="15" w:type="dxa"/>
            </w:tcMar>
            <w:vAlign w:val="center"/>
            <w:hideMark/>
          </w:tcPr>
          <w:p w14:paraId="1C31F7C8" w14:textId="77777777" w:rsidR="003B3FFA" w:rsidRPr="001E44B9" w:rsidRDefault="003B3FFA" w:rsidP="001E44B9">
            <w:pPr>
              <w:jc w:val="center"/>
              <w:rPr>
                <w:rFonts w:ascii="Arial" w:eastAsia="Times New Roman" w:hAnsi="Arial" w:cs="Arial"/>
                <w:b/>
                <w:bCs/>
                <w:color w:val="000000" w:themeColor="text1"/>
                <w:sz w:val="28"/>
                <w:szCs w:val="28"/>
                <w:lang w:eastAsia="en-GB"/>
              </w:rPr>
            </w:pPr>
            <w:r w:rsidRPr="001E44B9">
              <w:rPr>
                <w:rFonts w:ascii="Arial" w:eastAsia="Times New Roman" w:hAnsi="Arial" w:cs="Arial"/>
                <w:b/>
                <w:bCs/>
                <w:color w:val="000000" w:themeColor="text1"/>
                <w:sz w:val="28"/>
                <w:szCs w:val="28"/>
                <w:lang w:eastAsia="en-GB"/>
              </w:rPr>
              <w:t>Reviewed By</w:t>
            </w:r>
          </w:p>
        </w:tc>
        <w:tc>
          <w:tcPr>
            <w:tcW w:w="0" w:type="auto"/>
            <w:tcMar>
              <w:top w:w="15" w:type="dxa"/>
              <w:left w:w="15" w:type="dxa"/>
              <w:bottom w:w="15" w:type="dxa"/>
              <w:right w:w="15" w:type="dxa"/>
            </w:tcMar>
            <w:vAlign w:val="center"/>
            <w:hideMark/>
          </w:tcPr>
          <w:p w14:paraId="43FB6290" w14:textId="77777777" w:rsidR="003B3FFA" w:rsidRPr="001E44B9" w:rsidRDefault="003B3FFA" w:rsidP="001E44B9">
            <w:pPr>
              <w:jc w:val="center"/>
              <w:rPr>
                <w:rFonts w:ascii="Arial" w:eastAsia="Times New Roman" w:hAnsi="Arial" w:cs="Arial"/>
                <w:b/>
                <w:bCs/>
                <w:color w:val="000000" w:themeColor="text1"/>
                <w:sz w:val="28"/>
                <w:szCs w:val="28"/>
                <w:lang w:eastAsia="en-GB"/>
              </w:rPr>
            </w:pPr>
            <w:r w:rsidRPr="001E44B9">
              <w:rPr>
                <w:rFonts w:ascii="Arial" w:eastAsia="Times New Roman" w:hAnsi="Arial" w:cs="Arial"/>
                <w:b/>
                <w:bCs/>
                <w:color w:val="000000" w:themeColor="text1"/>
                <w:sz w:val="28"/>
                <w:szCs w:val="28"/>
                <w:lang w:eastAsia="en-GB"/>
              </w:rPr>
              <w:t>Next Review Due</w:t>
            </w:r>
          </w:p>
        </w:tc>
        <w:tc>
          <w:tcPr>
            <w:tcW w:w="0" w:type="auto"/>
            <w:tcMar>
              <w:top w:w="15" w:type="dxa"/>
              <w:left w:w="15" w:type="dxa"/>
              <w:bottom w:w="15" w:type="dxa"/>
              <w:right w:w="15" w:type="dxa"/>
            </w:tcMar>
            <w:vAlign w:val="center"/>
            <w:hideMark/>
          </w:tcPr>
          <w:p w14:paraId="1E00FCEA" w14:textId="77777777" w:rsidR="003B3FFA" w:rsidRPr="001E44B9" w:rsidRDefault="003B3FFA" w:rsidP="001E44B9">
            <w:pPr>
              <w:jc w:val="center"/>
              <w:rPr>
                <w:rFonts w:ascii="Arial" w:eastAsia="Times New Roman" w:hAnsi="Arial" w:cs="Arial"/>
                <w:b/>
                <w:bCs/>
                <w:color w:val="000000" w:themeColor="text1"/>
                <w:sz w:val="28"/>
                <w:szCs w:val="28"/>
                <w:lang w:eastAsia="en-GB"/>
              </w:rPr>
            </w:pPr>
            <w:r w:rsidRPr="001E44B9">
              <w:rPr>
                <w:rFonts w:ascii="Arial" w:eastAsia="Times New Roman" w:hAnsi="Arial" w:cs="Arial"/>
                <w:b/>
                <w:bCs/>
                <w:color w:val="000000" w:themeColor="text1"/>
                <w:sz w:val="28"/>
                <w:szCs w:val="28"/>
                <w:lang w:eastAsia="en-GB"/>
              </w:rPr>
              <w:t>Changes Made (Summary)</w:t>
            </w:r>
          </w:p>
        </w:tc>
      </w:tr>
      <w:tr w:rsidR="001E44B9" w:rsidRPr="001E44B9" w14:paraId="78DA8F36" w14:textId="77777777" w:rsidTr="001E44B9">
        <w:trPr>
          <w:tblCellSpacing w:w="15" w:type="dxa"/>
        </w:trPr>
        <w:tc>
          <w:tcPr>
            <w:tcW w:w="0" w:type="auto"/>
            <w:tcMar>
              <w:top w:w="15" w:type="dxa"/>
              <w:left w:w="15" w:type="dxa"/>
              <w:bottom w:w="15" w:type="dxa"/>
              <w:right w:w="15" w:type="dxa"/>
            </w:tcMar>
            <w:vAlign w:val="center"/>
            <w:hideMark/>
          </w:tcPr>
          <w:p w14:paraId="627FB2E5" w14:textId="77777777" w:rsidR="003B3FFA" w:rsidRPr="001E44B9" w:rsidRDefault="003B3FFA" w:rsidP="001E44B9">
            <w:pPr>
              <w:rPr>
                <w:rFonts w:ascii="Arial" w:eastAsia="Times New Roman" w:hAnsi="Arial" w:cs="Arial"/>
                <w:color w:val="000000" w:themeColor="text1"/>
                <w:sz w:val="28"/>
                <w:szCs w:val="28"/>
                <w:lang w:eastAsia="en-GB"/>
              </w:rPr>
            </w:pPr>
            <w:r w:rsidRPr="001E44B9">
              <w:rPr>
                <w:rFonts w:ascii="Arial" w:eastAsia="Times New Roman" w:hAnsi="Arial" w:cs="Arial"/>
                <w:color w:val="000000" w:themeColor="text1"/>
                <w:sz w:val="28"/>
                <w:szCs w:val="28"/>
                <w:lang w:eastAsia="en-GB"/>
              </w:rPr>
              <w:t>1.0</w:t>
            </w:r>
          </w:p>
        </w:tc>
        <w:tc>
          <w:tcPr>
            <w:tcW w:w="0" w:type="auto"/>
            <w:tcMar>
              <w:top w:w="15" w:type="dxa"/>
              <w:left w:w="15" w:type="dxa"/>
              <w:bottom w:w="15" w:type="dxa"/>
              <w:right w:w="15" w:type="dxa"/>
            </w:tcMar>
            <w:vAlign w:val="center"/>
            <w:hideMark/>
          </w:tcPr>
          <w:p w14:paraId="57FEDDF2" w14:textId="336978CB" w:rsidR="003B3FFA" w:rsidRPr="001E44B9" w:rsidRDefault="003B3FFA" w:rsidP="001E44B9">
            <w:pPr>
              <w:rPr>
                <w:rFonts w:ascii="Arial" w:eastAsia="Times New Roman" w:hAnsi="Arial" w:cs="Arial"/>
                <w:color w:val="000000" w:themeColor="text1"/>
                <w:sz w:val="28"/>
                <w:szCs w:val="28"/>
                <w:lang w:eastAsia="en-GB"/>
              </w:rPr>
            </w:pPr>
            <w:r w:rsidRPr="001E44B9">
              <w:rPr>
                <w:rFonts w:ascii="Arial" w:eastAsia="Times New Roman" w:hAnsi="Arial" w:cs="Arial"/>
                <w:color w:val="000000" w:themeColor="text1"/>
                <w:sz w:val="28"/>
                <w:szCs w:val="28"/>
                <w:lang w:eastAsia="en-GB"/>
              </w:rPr>
              <w:t>07/</w:t>
            </w:r>
            <w:r w:rsidR="00A951D1" w:rsidRPr="001E44B9">
              <w:rPr>
                <w:rFonts w:ascii="Arial" w:eastAsia="Times New Roman" w:hAnsi="Arial" w:cs="Arial"/>
                <w:color w:val="000000" w:themeColor="text1"/>
                <w:sz w:val="28"/>
                <w:szCs w:val="28"/>
                <w:lang w:eastAsia="en-GB"/>
              </w:rPr>
              <w:t>03</w:t>
            </w:r>
            <w:r w:rsidRPr="001E44B9">
              <w:rPr>
                <w:rFonts w:ascii="Arial" w:eastAsia="Times New Roman" w:hAnsi="Arial" w:cs="Arial"/>
                <w:color w:val="000000" w:themeColor="text1"/>
                <w:sz w:val="28"/>
                <w:szCs w:val="28"/>
                <w:lang w:eastAsia="en-GB"/>
              </w:rPr>
              <w:t>/202</w:t>
            </w:r>
            <w:r w:rsidR="00A951D1" w:rsidRPr="001E44B9">
              <w:rPr>
                <w:rFonts w:ascii="Arial" w:eastAsia="Times New Roman" w:hAnsi="Arial" w:cs="Arial"/>
                <w:color w:val="000000" w:themeColor="text1"/>
                <w:sz w:val="28"/>
                <w:szCs w:val="28"/>
                <w:lang w:eastAsia="en-GB"/>
              </w:rPr>
              <w:t>6</w:t>
            </w:r>
          </w:p>
        </w:tc>
        <w:tc>
          <w:tcPr>
            <w:tcW w:w="0" w:type="auto"/>
            <w:tcMar>
              <w:top w:w="15" w:type="dxa"/>
              <w:left w:w="15" w:type="dxa"/>
              <w:bottom w:w="15" w:type="dxa"/>
              <w:right w:w="15" w:type="dxa"/>
            </w:tcMar>
            <w:vAlign w:val="center"/>
            <w:hideMark/>
          </w:tcPr>
          <w:p w14:paraId="67957630" w14:textId="77777777" w:rsidR="003B3FFA" w:rsidRPr="001E44B9" w:rsidRDefault="003B3FFA" w:rsidP="001E44B9">
            <w:pPr>
              <w:rPr>
                <w:rFonts w:ascii="Arial" w:eastAsia="Times New Roman" w:hAnsi="Arial" w:cs="Arial"/>
                <w:color w:val="000000" w:themeColor="text1"/>
                <w:sz w:val="28"/>
                <w:szCs w:val="28"/>
                <w:lang w:eastAsia="en-GB"/>
              </w:rPr>
            </w:pPr>
            <w:r w:rsidRPr="001E44B9">
              <w:rPr>
                <w:rFonts w:ascii="Arial" w:eastAsia="Times New Roman" w:hAnsi="Arial" w:cs="Arial"/>
                <w:color w:val="000000" w:themeColor="text1"/>
                <w:sz w:val="28"/>
                <w:szCs w:val="28"/>
                <w:lang w:eastAsia="en-GB"/>
              </w:rPr>
              <w:t xml:space="preserve">  James Pay    </w:t>
            </w:r>
          </w:p>
        </w:tc>
        <w:tc>
          <w:tcPr>
            <w:tcW w:w="0" w:type="auto"/>
            <w:tcMar>
              <w:top w:w="15" w:type="dxa"/>
              <w:left w:w="15" w:type="dxa"/>
              <w:bottom w:w="15" w:type="dxa"/>
              <w:right w:w="15" w:type="dxa"/>
            </w:tcMar>
            <w:vAlign w:val="center"/>
            <w:hideMark/>
          </w:tcPr>
          <w:p w14:paraId="6BE3F124" w14:textId="172136C3" w:rsidR="003B3FFA" w:rsidRPr="001E44B9" w:rsidRDefault="003B3FFA" w:rsidP="001E44B9">
            <w:pPr>
              <w:rPr>
                <w:rFonts w:ascii="Arial" w:eastAsia="Times New Roman" w:hAnsi="Arial" w:cs="Arial"/>
                <w:color w:val="000000" w:themeColor="text1"/>
                <w:sz w:val="28"/>
                <w:szCs w:val="28"/>
                <w:lang w:eastAsia="en-GB"/>
              </w:rPr>
            </w:pPr>
            <w:r w:rsidRPr="001E44B9">
              <w:rPr>
                <w:rFonts w:ascii="Arial" w:eastAsia="Times New Roman" w:hAnsi="Arial" w:cs="Arial"/>
                <w:color w:val="000000" w:themeColor="text1"/>
                <w:sz w:val="28"/>
                <w:szCs w:val="28"/>
                <w:lang w:eastAsia="en-GB"/>
              </w:rPr>
              <w:t xml:space="preserve">    07/</w:t>
            </w:r>
            <w:r w:rsidR="00A951D1" w:rsidRPr="001E44B9">
              <w:rPr>
                <w:rFonts w:ascii="Arial" w:eastAsia="Times New Roman" w:hAnsi="Arial" w:cs="Arial"/>
                <w:color w:val="000000" w:themeColor="text1"/>
                <w:sz w:val="28"/>
                <w:szCs w:val="28"/>
                <w:lang w:eastAsia="en-GB"/>
              </w:rPr>
              <w:t>03</w:t>
            </w:r>
            <w:r w:rsidRPr="001E44B9">
              <w:rPr>
                <w:rFonts w:ascii="Arial" w:eastAsia="Times New Roman" w:hAnsi="Arial" w:cs="Arial"/>
                <w:color w:val="000000" w:themeColor="text1"/>
                <w:sz w:val="28"/>
                <w:szCs w:val="28"/>
                <w:lang w:eastAsia="en-GB"/>
              </w:rPr>
              <w:t>/202</w:t>
            </w:r>
            <w:r w:rsidR="00A951D1" w:rsidRPr="001E44B9">
              <w:rPr>
                <w:rFonts w:ascii="Arial" w:eastAsia="Times New Roman" w:hAnsi="Arial" w:cs="Arial"/>
                <w:color w:val="000000" w:themeColor="text1"/>
                <w:sz w:val="28"/>
                <w:szCs w:val="28"/>
                <w:lang w:eastAsia="en-GB"/>
              </w:rPr>
              <w:t>7</w:t>
            </w:r>
          </w:p>
        </w:tc>
        <w:tc>
          <w:tcPr>
            <w:tcW w:w="0" w:type="auto"/>
            <w:tcMar>
              <w:top w:w="15" w:type="dxa"/>
              <w:left w:w="15" w:type="dxa"/>
              <w:bottom w:w="15" w:type="dxa"/>
              <w:right w:w="15" w:type="dxa"/>
            </w:tcMar>
            <w:vAlign w:val="center"/>
            <w:hideMark/>
          </w:tcPr>
          <w:p w14:paraId="22A6ECE3" w14:textId="703E8F55" w:rsidR="003B3FFA" w:rsidRPr="001E44B9" w:rsidRDefault="003B3FFA" w:rsidP="00A951D1">
            <w:pPr>
              <w:jc w:val="center"/>
              <w:rPr>
                <w:rFonts w:ascii="Arial" w:eastAsia="Times New Roman" w:hAnsi="Arial" w:cs="Arial"/>
                <w:color w:val="000000" w:themeColor="text1"/>
                <w:sz w:val="28"/>
                <w:szCs w:val="28"/>
                <w:lang w:eastAsia="en-GB"/>
              </w:rPr>
            </w:pPr>
            <w:r w:rsidRPr="001E44B9">
              <w:rPr>
                <w:rFonts w:ascii="Arial" w:eastAsia="Times New Roman" w:hAnsi="Arial" w:cs="Arial"/>
                <w:color w:val="000000" w:themeColor="text1"/>
                <w:sz w:val="28"/>
                <w:szCs w:val="28"/>
                <w:lang w:eastAsia="en-GB"/>
              </w:rPr>
              <w:t>Initial version issued</w:t>
            </w:r>
          </w:p>
        </w:tc>
      </w:tr>
      <w:tr w:rsidR="00A300C2" w:rsidRPr="001E44B9" w14:paraId="7D3AE45A" w14:textId="77777777" w:rsidTr="001E44B9">
        <w:trPr>
          <w:tblCellSpacing w:w="15" w:type="dxa"/>
        </w:trPr>
        <w:tc>
          <w:tcPr>
            <w:tcW w:w="0" w:type="auto"/>
            <w:tcMar>
              <w:top w:w="15" w:type="dxa"/>
              <w:left w:w="15" w:type="dxa"/>
              <w:bottom w:w="15" w:type="dxa"/>
              <w:right w:w="15" w:type="dxa"/>
            </w:tcMar>
            <w:vAlign w:val="center"/>
          </w:tcPr>
          <w:p w14:paraId="4965F4B8" w14:textId="77777777" w:rsidR="00A300C2" w:rsidRDefault="00A300C2" w:rsidP="001E44B9">
            <w:pPr>
              <w:rPr>
                <w:rFonts w:ascii="Arial" w:eastAsia="Times New Roman" w:hAnsi="Arial" w:cs="Arial"/>
                <w:color w:val="000000" w:themeColor="text1"/>
                <w:sz w:val="28"/>
                <w:szCs w:val="28"/>
                <w:lang w:eastAsia="en-GB"/>
              </w:rPr>
            </w:pPr>
          </w:p>
          <w:p w14:paraId="6ABB7EFF" w14:textId="77777777" w:rsidR="00A300C2" w:rsidRDefault="00A300C2" w:rsidP="001E44B9">
            <w:pPr>
              <w:rPr>
                <w:rFonts w:ascii="Arial" w:eastAsia="Times New Roman" w:hAnsi="Arial" w:cs="Arial"/>
                <w:color w:val="000000" w:themeColor="text1"/>
                <w:sz w:val="28"/>
                <w:szCs w:val="28"/>
                <w:lang w:eastAsia="en-GB"/>
              </w:rPr>
            </w:pPr>
          </w:p>
          <w:p w14:paraId="74ABAEB1" w14:textId="77777777" w:rsidR="00A300C2" w:rsidRPr="001E44B9" w:rsidRDefault="00A300C2" w:rsidP="001E44B9">
            <w:pPr>
              <w:rPr>
                <w:rFonts w:ascii="Arial" w:eastAsia="Times New Roman" w:hAnsi="Arial" w:cs="Arial"/>
                <w:color w:val="000000" w:themeColor="text1"/>
                <w:sz w:val="28"/>
                <w:szCs w:val="28"/>
                <w:lang w:eastAsia="en-GB"/>
              </w:rPr>
            </w:pPr>
          </w:p>
        </w:tc>
        <w:tc>
          <w:tcPr>
            <w:tcW w:w="0" w:type="auto"/>
            <w:tcMar>
              <w:top w:w="15" w:type="dxa"/>
              <w:left w:w="15" w:type="dxa"/>
              <w:bottom w:w="15" w:type="dxa"/>
              <w:right w:w="15" w:type="dxa"/>
            </w:tcMar>
            <w:vAlign w:val="center"/>
          </w:tcPr>
          <w:p w14:paraId="7959A1FA" w14:textId="77777777" w:rsidR="00A300C2" w:rsidRPr="001E44B9" w:rsidRDefault="00A300C2" w:rsidP="001E44B9">
            <w:pPr>
              <w:rPr>
                <w:rFonts w:ascii="Arial" w:eastAsia="Times New Roman" w:hAnsi="Arial" w:cs="Arial"/>
                <w:color w:val="000000" w:themeColor="text1"/>
                <w:sz w:val="28"/>
                <w:szCs w:val="28"/>
                <w:lang w:eastAsia="en-GB"/>
              </w:rPr>
            </w:pPr>
          </w:p>
        </w:tc>
        <w:tc>
          <w:tcPr>
            <w:tcW w:w="0" w:type="auto"/>
            <w:tcMar>
              <w:top w:w="15" w:type="dxa"/>
              <w:left w:w="15" w:type="dxa"/>
              <w:bottom w:w="15" w:type="dxa"/>
              <w:right w:w="15" w:type="dxa"/>
            </w:tcMar>
            <w:vAlign w:val="center"/>
          </w:tcPr>
          <w:p w14:paraId="7EA7E063" w14:textId="77777777" w:rsidR="00A300C2" w:rsidRPr="001E44B9" w:rsidRDefault="00A300C2" w:rsidP="001E44B9">
            <w:pPr>
              <w:rPr>
                <w:rFonts w:ascii="Arial" w:eastAsia="Times New Roman" w:hAnsi="Arial" w:cs="Arial"/>
                <w:color w:val="000000" w:themeColor="text1"/>
                <w:sz w:val="28"/>
                <w:szCs w:val="28"/>
                <w:lang w:eastAsia="en-GB"/>
              </w:rPr>
            </w:pPr>
          </w:p>
        </w:tc>
        <w:tc>
          <w:tcPr>
            <w:tcW w:w="0" w:type="auto"/>
            <w:tcMar>
              <w:top w:w="15" w:type="dxa"/>
              <w:left w:w="15" w:type="dxa"/>
              <w:bottom w:w="15" w:type="dxa"/>
              <w:right w:w="15" w:type="dxa"/>
            </w:tcMar>
            <w:vAlign w:val="center"/>
          </w:tcPr>
          <w:p w14:paraId="09583DD0" w14:textId="77777777" w:rsidR="00A300C2" w:rsidRPr="001E44B9" w:rsidRDefault="00A300C2" w:rsidP="001E44B9">
            <w:pPr>
              <w:rPr>
                <w:rFonts w:ascii="Arial" w:eastAsia="Times New Roman" w:hAnsi="Arial" w:cs="Arial"/>
                <w:color w:val="000000" w:themeColor="text1"/>
                <w:sz w:val="28"/>
                <w:szCs w:val="28"/>
                <w:lang w:eastAsia="en-GB"/>
              </w:rPr>
            </w:pPr>
          </w:p>
        </w:tc>
        <w:tc>
          <w:tcPr>
            <w:tcW w:w="0" w:type="auto"/>
            <w:tcMar>
              <w:top w:w="15" w:type="dxa"/>
              <w:left w:w="15" w:type="dxa"/>
              <w:bottom w:w="15" w:type="dxa"/>
              <w:right w:w="15" w:type="dxa"/>
            </w:tcMar>
            <w:vAlign w:val="center"/>
          </w:tcPr>
          <w:p w14:paraId="1948142E" w14:textId="77777777" w:rsidR="00A300C2" w:rsidRPr="001E44B9" w:rsidRDefault="00A300C2" w:rsidP="00A951D1">
            <w:pPr>
              <w:jc w:val="center"/>
              <w:rPr>
                <w:rFonts w:ascii="Arial" w:eastAsia="Times New Roman" w:hAnsi="Arial" w:cs="Arial"/>
                <w:color w:val="000000" w:themeColor="text1"/>
                <w:sz w:val="28"/>
                <w:szCs w:val="28"/>
                <w:lang w:eastAsia="en-GB"/>
              </w:rPr>
            </w:pPr>
          </w:p>
        </w:tc>
      </w:tr>
      <w:tr w:rsidR="001E44B9" w:rsidRPr="001E44B9" w14:paraId="5512DA3D" w14:textId="77777777" w:rsidTr="001E44B9">
        <w:trPr>
          <w:tblCellSpacing w:w="15" w:type="dxa"/>
        </w:trPr>
        <w:tc>
          <w:tcPr>
            <w:tcW w:w="0" w:type="auto"/>
            <w:tcMar>
              <w:top w:w="15" w:type="dxa"/>
              <w:left w:w="15" w:type="dxa"/>
              <w:bottom w:w="15" w:type="dxa"/>
              <w:right w:w="15" w:type="dxa"/>
            </w:tcMar>
            <w:vAlign w:val="center"/>
            <w:hideMark/>
          </w:tcPr>
          <w:p w14:paraId="73B50725" w14:textId="77777777" w:rsidR="003B3FFA" w:rsidRPr="001E44B9" w:rsidRDefault="003B3FFA" w:rsidP="001E44B9">
            <w:pPr>
              <w:rPr>
                <w:rFonts w:ascii="Arial" w:eastAsia="Times New Roman" w:hAnsi="Arial" w:cs="Arial"/>
                <w:color w:val="000000" w:themeColor="text1"/>
                <w:sz w:val="28"/>
                <w:szCs w:val="28"/>
                <w:lang w:eastAsia="en-GB"/>
              </w:rPr>
            </w:pPr>
          </w:p>
        </w:tc>
        <w:tc>
          <w:tcPr>
            <w:tcW w:w="0" w:type="auto"/>
            <w:tcMar>
              <w:top w:w="15" w:type="dxa"/>
              <w:left w:w="15" w:type="dxa"/>
              <w:bottom w:w="15" w:type="dxa"/>
              <w:right w:w="15" w:type="dxa"/>
            </w:tcMar>
            <w:vAlign w:val="center"/>
            <w:hideMark/>
          </w:tcPr>
          <w:p w14:paraId="02E01274" w14:textId="77777777" w:rsidR="003B3FFA" w:rsidRPr="001E44B9" w:rsidRDefault="003B3FFA" w:rsidP="001E44B9">
            <w:pPr>
              <w:rPr>
                <w:rFonts w:ascii="Arial" w:hAnsi="Arial" w:cs="Arial"/>
                <w:color w:val="000000" w:themeColor="text1"/>
                <w:sz w:val="28"/>
                <w:szCs w:val="28"/>
                <w:lang w:eastAsia="en-GB"/>
              </w:rPr>
            </w:pPr>
          </w:p>
        </w:tc>
        <w:tc>
          <w:tcPr>
            <w:tcW w:w="0" w:type="auto"/>
            <w:tcMar>
              <w:top w:w="15" w:type="dxa"/>
              <w:left w:w="15" w:type="dxa"/>
              <w:bottom w:w="15" w:type="dxa"/>
              <w:right w:w="15" w:type="dxa"/>
            </w:tcMar>
            <w:vAlign w:val="center"/>
            <w:hideMark/>
          </w:tcPr>
          <w:p w14:paraId="693090EE" w14:textId="77777777" w:rsidR="003B3FFA" w:rsidRPr="001E44B9" w:rsidRDefault="003B3FFA" w:rsidP="001E44B9">
            <w:pPr>
              <w:rPr>
                <w:rFonts w:ascii="Arial" w:hAnsi="Arial" w:cs="Arial"/>
                <w:color w:val="000000" w:themeColor="text1"/>
                <w:sz w:val="28"/>
                <w:szCs w:val="28"/>
                <w:lang w:eastAsia="en-GB"/>
              </w:rPr>
            </w:pPr>
          </w:p>
        </w:tc>
        <w:tc>
          <w:tcPr>
            <w:tcW w:w="0" w:type="auto"/>
            <w:tcMar>
              <w:top w:w="15" w:type="dxa"/>
              <w:left w:w="15" w:type="dxa"/>
              <w:bottom w:w="15" w:type="dxa"/>
              <w:right w:w="15" w:type="dxa"/>
            </w:tcMar>
            <w:vAlign w:val="center"/>
            <w:hideMark/>
          </w:tcPr>
          <w:p w14:paraId="0734DB6D" w14:textId="77777777" w:rsidR="003B3FFA" w:rsidRPr="001E44B9" w:rsidRDefault="003B3FFA" w:rsidP="001E44B9">
            <w:pPr>
              <w:rPr>
                <w:rFonts w:ascii="Arial" w:hAnsi="Arial" w:cs="Arial"/>
                <w:color w:val="000000" w:themeColor="text1"/>
                <w:sz w:val="28"/>
                <w:szCs w:val="28"/>
                <w:lang w:eastAsia="en-GB"/>
              </w:rPr>
            </w:pPr>
          </w:p>
        </w:tc>
        <w:tc>
          <w:tcPr>
            <w:tcW w:w="0" w:type="auto"/>
            <w:tcMar>
              <w:top w:w="15" w:type="dxa"/>
              <w:left w:w="15" w:type="dxa"/>
              <w:bottom w:w="15" w:type="dxa"/>
              <w:right w:w="15" w:type="dxa"/>
            </w:tcMar>
            <w:vAlign w:val="center"/>
            <w:hideMark/>
          </w:tcPr>
          <w:p w14:paraId="11D28A5D" w14:textId="77777777" w:rsidR="003B3FFA" w:rsidRPr="001E44B9" w:rsidRDefault="003B3FFA" w:rsidP="001E44B9">
            <w:pPr>
              <w:rPr>
                <w:rFonts w:ascii="Arial" w:hAnsi="Arial" w:cs="Arial"/>
                <w:color w:val="000000" w:themeColor="text1"/>
                <w:sz w:val="28"/>
                <w:szCs w:val="28"/>
                <w:lang w:eastAsia="en-GB"/>
              </w:rPr>
            </w:pPr>
          </w:p>
        </w:tc>
      </w:tr>
    </w:tbl>
    <w:p w14:paraId="4F4B48CD" w14:textId="77777777" w:rsidR="003B3FFA" w:rsidRPr="001E44B9" w:rsidRDefault="00B00739" w:rsidP="003B3FFA">
      <w:pPr>
        <w:jc w:val="center"/>
        <w:rPr>
          <w:rFonts w:ascii="Arial" w:eastAsia="Times New Roman" w:hAnsi="Arial" w:cs="Arial"/>
          <w:noProof/>
          <w:color w:val="000000" w:themeColor="text1"/>
          <w:sz w:val="28"/>
          <w:szCs w:val="28"/>
          <w:lang w:eastAsia="en-GB"/>
        </w:rPr>
      </w:pPr>
      <w:r>
        <w:rPr>
          <w:rFonts w:ascii="Arial" w:eastAsia="Times New Roman" w:hAnsi="Arial" w:cs="Arial"/>
          <w:noProof/>
          <w:color w:val="000000" w:themeColor="text1"/>
          <w:sz w:val="28"/>
          <w:szCs w:val="28"/>
          <w:lang w:eastAsia="en-GB"/>
        </w:rPr>
        <w:pict w14:anchorId="27826094">
          <v:rect id="_x0000_i1028" alt="" style="width:361.05pt;height:.05pt;mso-width-percent:0;mso-height-percent:0;mso-width-percent:0;mso-height-percent:0" o:hrpct="800" o:hralign="center" o:hrstd="t" o:hr="t" fillcolor="#a0a0a0" stroked="f"/>
        </w:pict>
      </w:r>
    </w:p>
    <w:p w14:paraId="037A7FF0" w14:textId="77777777" w:rsidR="00A300C2" w:rsidRDefault="00A300C2" w:rsidP="003B3FFA">
      <w:pPr>
        <w:spacing w:before="100" w:beforeAutospacing="1" w:after="100" w:afterAutospacing="1"/>
        <w:rPr>
          <w:rFonts w:ascii="Arial" w:eastAsia="Times New Roman" w:hAnsi="Arial" w:cs="Arial"/>
          <w:b/>
          <w:bCs/>
          <w:color w:val="000000" w:themeColor="text1"/>
          <w:sz w:val="28"/>
          <w:szCs w:val="28"/>
          <w:lang w:eastAsia="en-GB"/>
        </w:rPr>
      </w:pPr>
    </w:p>
    <w:p w14:paraId="1E93E05E" w14:textId="77777777" w:rsidR="00A300C2" w:rsidRDefault="00A300C2" w:rsidP="003B3FFA">
      <w:pPr>
        <w:spacing w:before="100" w:beforeAutospacing="1" w:after="100" w:afterAutospacing="1"/>
        <w:rPr>
          <w:rFonts w:ascii="Arial" w:eastAsia="Times New Roman" w:hAnsi="Arial" w:cs="Arial"/>
          <w:b/>
          <w:bCs/>
          <w:color w:val="000000" w:themeColor="text1"/>
          <w:sz w:val="28"/>
          <w:szCs w:val="28"/>
          <w:lang w:eastAsia="en-GB"/>
        </w:rPr>
      </w:pPr>
    </w:p>
    <w:p w14:paraId="1634B6DE" w14:textId="0D8ABD7B" w:rsidR="003B3FFA" w:rsidRPr="001E44B9" w:rsidRDefault="003B3FFA" w:rsidP="003B3FFA">
      <w:pPr>
        <w:spacing w:before="100" w:beforeAutospacing="1" w:after="100" w:afterAutospacing="1"/>
        <w:rPr>
          <w:rFonts w:ascii="Arial" w:eastAsia="Times New Roman" w:hAnsi="Arial" w:cs="Arial"/>
          <w:color w:val="000000" w:themeColor="text1"/>
          <w:sz w:val="28"/>
          <w:szCs w:val="28"/>
          <w:lang w:eastAsia="en-GB"/>
        </w:rPr>
      </w:pPr>
      <w:r w:rsidRPr="001E44B9">
        <w:rPr>
          <w:rFonts w:ascii="Arial" w:eastAsia="Times New Roman" w:hAnsi="Arial" w:cs="Arial"/>
          <w:b/>
          <w:bCs/>
          <w:color w:val="000000" w:themeColor="text1"/>
          <w:sz w:val="28"/>
          <w:szCs w:val="28"/>
          <w:lang w:eastAsia="en-GB"/>
        </w:rPr>
        <w:t>Approval:</w:t>
      </w:r>
    </w:p>
    <w:p w14:paraId="7F5826AE" w14:textId="03992702" w:rsidR="003B3FFA" w:rsidRPr="001E44B9" w:rsidRDefault="003B3FFA" w:rsidP="003B3FFA">
      <w:pPr>
        <w:spacing w:before="100" w:beforeAutospacing="1" w:after="100" w:afterAutospacing="1"/>
        <w:rPr>
          <w:rFonts w:ascii="Arial" w:eastAsia="Times New Roman" w:hAnsi="Arial" w:cs="Arial"/>
          <w:b/>
          <w:bCs/>
          <w:color w:val="000000" w:themeColor="text1"/>
          <w:sz w:val="28"/>
          <w:szCs w:val="28"/>
          <w:lang w:eastAsia="en-GB"/>
        </w:rPr>
      </w:pPr>
      <w:r w:rsidRPr="001E44B9">
        <w:rPr>
          <w:rFonts w:ascii="Arial" w:eastAsia="Times New Roman" w:hAnsi="Arial" w:cs="Arial"/>
          <w:color w:val="000000" w:themeColor="text1"/>
          <w:sz w:val="28"/>
          <w:szCs w:val="28"/>
          <w:lang w:eastAsia="en-GB"/>
        </w:rPr>
        <w:t>Policy approved by: </w:t>
      </w:r>
      <w:r w:rsidRPr="001E44B9">
        <w:rPr>
          <w:rFonts w:ascii="Arial" w:eastAsia="Times New Roman" w:hAnsi="Arial" w:cs="Arial"/>
          <w:b/>
          <w:bCs/>
          <w:color w:val="000000" w:themeColor="text1"/>
          <w:sz w:val="28"/>
          <w:szCs w:val="28"/>
          <w:lang w:eastAsia="en-GB"/>
        </w:rPr>
        <w:t xml:space="preserve"> James Daniel Pay - Registered Manager </w:t>
      </w:r>
    </w:p>
    <w:p w14:paraId="2EFCF5E9" w14:textId="32CA80C0" w:rsidR="003B3FFA" w:rsidRPr="001E44B9" w:rsidRDefault="003B3FFA" w:rsidP="00EA36E0">
      <w:pPr>
        <w:spacing w:after="240"/>
        <w:rPr>
          <w:rFonts w:ascii="Arial" w:eastAsia="Times New Roman" w:hAnsi="Arial" w:cs="Arial"/>
          <w:b/>
          <w:bCs/>
          <w:color w:val="000000" w:themeColor="text1"/>
          <w:kern w:val="0"/>
          <w:sz w:val="28"/>
          <w:szCs w:val="28"/>
          <w14:ligatures w14:val="none"/>
        </w:rPr>
      </w:pPr>
      <w:r w:rsidRPr="001E44B9">
        <w:rPr>
          <w:rFonts w:ascii="Arial" w:eastAsia="Times New Roman" w:hAnsi="Arial" w:cs="Arial"/>
          <w:color w:val="000000" w:themeColor="text1"/>
          <w:sz w:val="28"/>
          <w:szCs w:val="28"/>
          <w:lang w:eastAsia="en-GB"/>
        </w:rPr>
        <w:br/>
      </w:r>
      <w:r w:rsidRPr="001E44B9">
        <w:rPr>
          <w:rFonts w:ascii="Arial" w:eastAsia="Times New Roman" w:hAnsi="Arial" w:cs="Arial"/>
          <w:b/>
          <w:bCs/>
          <w:noProof/>
          <w:color w:val="000000" w:themeColor="text1"/>
          <w:kern w:val="0"/>
          <w:sz w:val="28"/>
          <w:szCs w:val="28"/>
        </w:rPr>
        <mc:AlternateContent>
          <mc:Choice Requires="wpi">
            <w:drawing>
              <wp:anchor distT="0" distB="0" distL="114300" distR="114300" simplePos="0" relativeHeight="251660288" behindDoc="0" locked="0" layoutInCell="1" allowOverlap="1" wp14:anchorId="57AA91E8" wp14:editId="45AC5742">
                <wp:simplePos x="0" y="0"/>
                <wp:positionH relativeFrom="column">
                  <wp:posOffset>539387</wp:posOffset>
                </wp:positionH>
                <wp:positionV relativeFrom="paragraph">
                  <wp:posOffset>-274230</wp:posOffset>
                </wp:positionV>
                <wp:extent cx="1178280" cy="739080"/>
                <wp:effectExtent l="38100" t="38100" r="0" b="36195"/>
                <wp:wrapNone/>
                <wp:docPr id="1769554728" name="Ink 13"/>
                <wp:cNvGraphicFramePr/>
                <a:graphic xmlns:a="http://schemas.openxmlformats.org/drawingml/2006/main">
                  <a:graphicData uri="http://schemas.microsoft.com/office/word/2010/wordprocessingInk">
                    <w14:contentPart bwMode="auto" r:id="rId8">
                      <w14:nvContentPartPr>
                        <w14:cNvContentPartPr/>
                      </w14:nvContentPartPr>
                      <w14:xfrm>
                        <a:off x="0" y="0"/>
                        <a:ext cx="1178280" cy="739080"/>
                      </w14:xfrm>
                    </w14:contentPart>
                  </a:graphicData>
                </a:graphic>
              </wp:anchor>
            </w:drawing>
          </mc:Choice>
          <mc:Fallback>
            <w:pict>
              <v:shapetype w14:anchorId="3A1EBEB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3" o:spid="_x0000_s1026" type="#_x0000_t75" style="position:absolute;margin-left:41.25pt;margin-top:-22.8pt;width:95.25pt;height:60.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">
                <v:imagedata r:id="rId51" o:title=""/>
              </v:shape>
            </w:pict>
          </mc:Fallback>
        </mc:AlternateContent>
      </w:r>
      <w:r w:rsidRPr="001E44B9">
        <w:rPr>
          <w:rFonts w:ascii="Arial" w:eastAsia="Times New Roman" w:hAnsi="Arial" w:cs="Arial"/>
          <w:b/>
          <w:bCs/>
          <w:color w:val="000000" w:themeColor="text1"/>
          <w:kern w:val="0"/>
          <w:sz w:val="28"/>
          <w:szCs w:val="28"/>
          <w14:ligatures w14:val="none"/>
        </w:rPr>
        <w:t xml:space="preserve">Signed: ................................. (MANAGER) </w:t>
      </w:r>
      <w:r w:rsidR="00EA36E0" w:rsidRPr="001E44B9">
        <w:rPr>
          <w:rFonts w:ascii="Arial" w:eastAsia="Times New Roman" w:hAnsi="Arial" w:cs="Arial"/>
          <w:b/>
          <w:bCs/>
          <w:color w:val="000000" w:themeColor="text1"/>
          <w:kern w:val="0"/>
          <w:sz w:val="28"/>
          <w:szCs w:val="28"/>
          <w14:ligatures w14:val="none"/>
        </w:rPr>
        <w:t xml:space="preserve">   </w:t>
      </w:r>
      <w:r w:rsidRPr="001E44B9">
        <w:rPr>
          <w:rFonts w:ascii="Arial" w:eastAsia="Times New Roman" w:hAnsi="Arial" w:cs="Arial"/>
          <w:color w:val="000000" w:themeColor="text1"/>
          <w:sz w:val="28"/>
          <w:szCs w:val="28"/>
          <w:lang w:eastAsia="en-GB"/>
        </w:rPr>
        <w:t>Date: </w:t>
      </w:r>
      <w:r w:rsidRPr="001E44B9">
        <w:rPr>
          <w:rFonts w:ascii="Arial" w:eastAsia="Times New Roman" w:hAnsi="Arial" w:cs="Arial"/>
          <w:b/>
          <w:bCs/>
          <w:color w:val="000000" w:themeColor="text1"/>
          <w:sz w:val="28"/>
          <w:szCs w:val="28"/>
          <w:lang w:eastAsia="en-GB"/>
        </w:rPr>
        <w:t>7/</w:t>
      </w:r>
      <w:r w:rsidR="00A951D1" w:rsidRPr="001E44B9">
        <w:rPr>
          <w:rFonts w:ascii="Arial" w:eastAsia="Times New Roman" w:hAnsi="Arial" w:cs="Arial"/>
          <w:b/>
          <w:bCs/>
          <w:color w:val="000000" w:themeColor="text1"/>
          <w:sz w:val="28"/>
          <w:szCs w:val="28"/>
          <w:lang w:eastAsia="en-GB"/>
        </w:rPr>
        <w:t>03</w:t>
      </w:r>
      <w:r w:rsidRPr="001E44B9">
        <w:rPr>
          <w:rFonts w:ascii="Arial" w:eastAsia="Times New Roman" w:hAnsi="Arial" w:cs="Arial"/>
          <w:b/>
          <w:bCs/>
          <w:color w:val="000000" w:themeColor="text1"/>
          <w:sz w:val="28"/>
          <w:szCs w:val="28"/>
          <w:lang w:eastAsia="en-GB"/>
        </w:rPr>
        <w:t>/202</w:t>
      </w:r>
      <w:r w:rsidR="00CE1E21" w:rsidRPr="001E44B9">
        <w:rPr>
          <w:rFonts w:ascii="Arial" w:eastAsia="Times New Roman" w:hAnsi="Arial" w:cs="Arial"/>
          <w:b/>
          <w:bCs/>
          <w:color w:val="000000" w:themeColor="text1"/>
          <w:sz w:val="28"/>
          <w:szCs w:val="28"/>
          <w:lang w:eastAsia="en-GB"/>
        </w:rPr>
        <w:t>6</w:t>
      </w:r>
    </w:p>
    <w:p w14:paraId="3972C6FC" w14:textId="1A34F2E5" w:rsidR="003B3FFA" w:rsidRPr="001E44B9" w:rsidRDefault="003B3FFA" w:rsidP="00EA36E0">
      <w:pPr>
        <w:rPr>
          <w:rFonts w:ascii="Arial" w:eastAsia="Times New Roman" w:hAnsi="Arial" w:cs="Arial"/>
          <w:noProof/>
          <w:color w:val="000000" w:themeColor="text1"/>
          <w:sz w:val="28"/>
          <w:szCs w:val="28"/>
          <w:lang w:eastAsia="en-GB"/>
        </w:rPr>
      </w:pPr>
    </w:p>
    <w:p w14:paraId="43962912" w14:textId="2443BC9F" w:rsidR="003B3FFA" w:rsidRPr="001E44B9" w:rsidRDefault="003B3FFA" w:rsidP="003B3FFA">
      <w:pPr>
        <w:spacing w:before="100" w:beforeAutospacing="1" w:after="100" w:afterAutospacing="1"/>
        <w:rPr>
          <w:rFonts w:ascii="Arial" w:eastAsia="Times New Roman" w:hAnsi="Arial" w:cs="Arial"/>
          <w:color w:val="000000" w:themeColor="text1"/>
          <w:sz w:val="28"/>
          <w:szCs w:val="28"/>
          <w:lang w:eastAsia="en-GB"/>
        </w:rPr>
      </w:pPr>
      <w:r w:rsidRPr="001E44B9">
        <w:rPr>
          <w:rFonts w:ascii="Arial" w:eastAsia="Times New Roman" w:hAnsi="Arial" w:cs="Arial"/>
          <w:b/>
          <w:bCs/>
          <w:color w:val="000000" w:themeColor="text1"/>
          <w:sz w:val="28"/>
          <w:szCs w:val="28"/>
          <w:lang w:eastAsia="en-GB"/>
        </w:rPr>
        <w:t>Document Control:</w:t>
      </w:r>
    </w:p>
    <w:p w14:paraId="72B2720D" w14:textId="77777777" w:rsidR="003B3FFA" w:rsidRPr="001E44B9" w:rsidRDefault="003B3FFA" w:rsidP="00736373">
      <w:pPr>
        <w:numPr>
          <w:ilvl w:val="0"/>
          <w:numId w:val="3"/>
        </w:numPr>
        <w:spacing w:before="100" w:beforeAutospacing="1" w:after="100" w:afterAutospacing="1" w:line="240" w:lineRule="auto"/>
        <w:rPr>
          <w:rFonts w:ascii="Arial" w:eastAsia="Times New Roman" w:hAnsi="Arial" w:cs="Arial"/>
          <w:color w:val="000000" w:themeColor="text1"/>
          <w:sz w:val="28"/>
          <w:szCs w:val="28"/>
          <w:lang w:eastAsia="en-GB"/>
        </w:rPr>
      </w:pPr>
      <w:r w:rsidRPr="001E44B9">
        <w:rPr>
          <w:rFonts w:ascii="Arial" w:eastAsia="Times New Roman" w:hAnsi="Arial" w:cs="Arial"/>
          <w:color w:val="000000" w:themeColor="text1"/>
          <w:sz w:val="28"/>
          <w:szCs w:val="28"/>
          <w:lang w:eastAsia="en-GB"/>
        </w:rPr>
        <w:t>This document is a controlled policy. Once printed or downloaded, it becomes an uncontrolled copy and may not reflect the latest version. Please refer to the master version stored on the [policy management system / office file / care management software] for current policy.</w:t>
      </w:r>
    </w:p>
    <w:p w14:paraId="52E410A9" w14:textId="56D097E7" w:rsidR="0008140B" w:rsidRPr="001E44B9" w:rsidRDefault="0008140B" w:rsidP="00CF5FEC">
      <w:pPr>
        <w:spacing w:after="240"/>
        <w:rPr>
          <w:rFonts w:ascii="Arial" w:hAnsi="Arial" w:cs="Arial"/>
          <w:b/>
          <w:bCs/>
          <w:color w:val="000000" w:themeColor="text1"/>
          <w:sz w:val="28"/>
          <w:szCs w:val="28"/>
        </w:rPr>
      </w:pPr>
    </w:p>
    <w:p w14:paraId="13480BC8" w14:textId="77777777" w:rsidR="00E66B90" w:rsidRPr="001E44B9" w:rsidRDefault="00E66B90" w:rsidP="00CF5FEC">
      <w:pPr>
        <w:spacing w:after="240"/>
        <w:rPr>
          <w:rFonts w:ascii="Arial" w:hAnsi="Arial" w:cs="Arial"/>
          <w:b/>
          <w:bCs/>
          <w:color w:val="000000" w:themeColor="text1"/>
          <w:sz w:val="28"/>
          <w:szCs w:val="28"/>
        </w:rPr>
      </w:pPr>
    </w:p>
    <w:p w14:paraId="5911C8A6" w14:textId="77777777" w:rsidR="00E66B90" w:rsidRPr="001E44B9" w:rsidRDefault="00E66B90" w:rsidP="00CF5FEC">
      <w:pPr>
        <w:spacing w:after="240"/>
        <w:rPr>
          <w:rFonts w:ascii="Arial" w:hAnsi="Arial" w:cs="Arial"/>
          <w:b/>
          <w:bCs/>
          <w:color w:val="000000" w:themeColor="text1"/>
          <w:sz w:val="28"/>
          <w:szCs w:val="28"/>
        </w:rPr>
      </w:pPr>
    </w:p>
    <w:p w14:paraId="29460496" w14:textId="77777777" w:rsidR="00EA36E0" w:rsidRPr="001E44B9" w:rsidRDefault="00EA36E0" w:rsidP="00E66B90">
      <w:pPr>
        <w:pStyle w:val="Heading2"/>
        <w:rPr>
          <w:rFonts w:ascii="Arial" w:hAnsi="Arial" w:cs="Arial"/>
          <w:color w:val="000000" w:themeColor="text1"/>
          <w:sz w:val="28"/>
          <w:szCs w:val="28"/>
        </w:rPr>
      </w:pPr>
    </w:p>
    <w:p w14:paraId="453B3144" w14:textId="77777777" w:rsidR="00EA36E0" w:rsidRPr="001E44B9" w:rsidRDefault="00EA36E0" w:rsidP="00E66B90">
      <w:pPr>
        <w:pStyle w:val="Heading2"/>
        <w:rPr>
          <w:rFonts w:ascii="Arial" w:hAnsi="Arial" w:cs="Arial"/>
          <w:color w:val="000000" w:themeColor="text1"/>
          <w:sz w:val="28"/>
          <w:szCs w:val="28"/>
        </w:rPr>
      </w:pPr>
    </w:p>
    <w:p w14:paraId="7A3E5133" w14:textId="77777777" w:rsidR="00EA36E0" w:rsidRPr="001E44B9" w:rsidRDefault="00EA36E0" w:rsidP="00E66B90">
      <w:pPr>
        <w:pStyle w:val="Heading2"/>
        <w:rPr>
          <w:rFonts w:ascii="Arial" w:hAnsi="Arial" w:cs="Arial"/>
          <w:color w:val="000000" w:themeColor="text1"/>
          <w:sz w:val="28"/>
          <w:szCs w:val="28"/>
        </w:rPr>
      </w:pPr>
    </w:p>
    <w:p w14:paraId="6F81303F" w14:textId="77777777" w:rsidR="00EA36E0" w:rsidRPr="001E44B9" w:rsidRDefault="00EA36E0" w:rsidP="00E66B90">
      <w:pPr>
        <w:pStyle w:val="Heading2"/>
        <w:rPr>
          <w:rFonts w:ascii="Arial" w:hAnsi="Arial" w:cs="Arial"/>
          <w:color w:val="000000" w:themeColor="text1"/>
          <w:sz w:val="28"/>
          <w:szCs w:val="28"/>
        </w:rPr>
      </w:pPr>
    </w:p>
    <w:p w14:paraId="7F3E962D" w14:textId="77777777" w:rsidR="00EA36E0" w:rsidRPr="001E44B9" w:rsidRDefault="00EA36E0" w:rsidP="00E66B90">
      <w:pPr>
        <w:pStyle w:val="Heading2"/>
        <w:rPr>
          <w:rFonts w:ascii="Arial" w:hAnsi="Arial" w:cs="Arial"/>
          <w:color w:val="000000" w:themeColor="text1"/>
          <w:sz w:val="28"/>
          <w:szCs w:val="28"/>
        </w:rPr>
      </w:pPr>
    </w:p>
    <w:p w14:paraId="672FD5DC" w14:textId="77777777" w:rsidR="00EA36E0" w:rsidRPr="001E44B9" w:rsidRDefault="00EA36E0" w:rsidP="00E66B90">
      <w:pPr>
        <w:pStyle w:val="Heading2"/>
        <w:rPr>
          <w:rFonts w:ascii="Arial" w:hAnsi="Arial" w:cs="Arial"/>
          <w:color w:val="000000" w:themeColor="text1"/>
          <w:sz w:val="28"/>
          <w:szCs w:val="28"/>
        </w:rPr>
      </w:pPr>
    </w:p>
    <w:p w14:paraId="0BCEA489" w14:textId="77777777" w:rsidR="00EA36E0" w:rsidRPr="001E44B9" w:rsidRDefault="00EA36E0" w:rsidP="00E66B90">
      <w:pPr>
        <w:pStyle w:val="Heading2"/>
        <w:rPr>
          <w:rFonts w:ascii="Arial" w:hAnsi="Arial" w:cs="Arial"/>
          <w:color w:val="000000" w:themeColor="text1"/>
          <w:sz w:val="28"/>
          <w:szCs w:val="28"/>
        </w:rPr>
      </w:pPr>
    </w:p>
    <w:p w14:paraId="1603CCA3" w14:textId="77777777" w:rsidR="00EA36E0" w:rsidRPr="001E44B9" w:rsidRDefault="00EA36E0" w:rsidP="00E66B90">
      <w:pPr>
        <w:pStyle w:val="Heading2"/>
        <w:rPr>
          <w:rFonts w:ascii="Arial" w:hAnsi="Arial" w:cs="Arial"/>
          <w:color w:val="000000" w:themeColor="text1"/>
          <w:sz w:val="28"/>
          <w:szCs w:val="28"/>
        </w:rPr>
      </w:pPr>
    </w:p>
    <w:p w14:paraId="484B1DD2" w14:textId="77777777" w:rsidR="00EA36E0" w:rsidRPr="001E44B9" w:rsidRDefault="00EA36E0" w:rsidP="00E66B90">
      <w:pPr>
        <w:pStyle w:val="Heading2"/>
        <w:rPr>
          <w:rFonts w:ascii="Arial" w:hAnsi="Arial" w:cs="Arial"/>
          <w:color w:val="000000" w:themeColor="text1"/>
          <w:sz w:val="28"/>
          <w:szCs w:val="28"/>
        </w:rPr>
      </w:pPr>
    </w:p>
    <w:p w14:paraId="6A721EDF" w14:textId="77777777" w:rsidR="00EA36E0" w:rsidRPr="001E44B9" w:rsidRDefault="00EA36E0" w:rsidP="00E66B90">
      <w:pPr>
        <w:pStyle w:val="Heading2"/>
        <w:rPr>
          <w:rFonts w:ascii="Arial" w:hAnsi="Arial" w:cs="Arial"/>
          <w:color w:val="000000" w:themeColor="text1"/>
          <w:sz w:val="28"/>
          <w:szCs w:val="28"/>
        </w:rPr>
      </w:pPr>
    </w:p>
    <w:p w14:paraId="12013A45" w14:textId="77777777" w:rsidR="00EA36E0" w:rsidRPr="001E44B9" w:rsidRDefault="00EA36E0" w:rsidP="00E66B90">
      <w:pPr>
        <w:pStyle w:val="Heading2"/>
        <w:rPr>
          <w:rFonts w:ascii="Arial" w:hAnsi="Arial" w:cs="Arial"/>
          <w:color w:val="000000" w:themeColor="text1"/>
          <w:sz w:val="28"/>
          <w:szCs w:val="28"/>
        </w:rPr>
      </w:pPr>
    </w:p>
    <w:p w14:paraId="79ABC61F" w14:textId="0A630DEF" w:rsidR="00E66B90" w:rsidRPr="001E44B9" w:rsidRDefault="00E66B90" w:rsidP="00E66B90">
      <w:pPr>
        <w:pStyle w:val="Heading2"/>
        <w:rPr>
          <w:rFonts w:ascii="Arial" w:hAnsi="Arial" w:cs="Arial"/>
          <w:color w:val="000000" w:themeColor="text1"/>
          <w:sz w:val="28"/>
          <w:szCs w:val="28"/>
        </w:rPr>
      </w:pPr>
      <w:r w:rsidRPr="001E44B9">
        <w:rPr>
          <w:rFonts w:ascii="Arial" w:hAnsi="Arial" w:cs="Arial"/>
          <w:color w:val="000000" w:themeColor="text1"/>
          <w:sz w:val="28"/>
          <w:szCs w:val="28"/>
        </w:rPr>
        <w:t>19. Appendix A: Risk Assessment Matrix</w:t>
      </w:r>
    </w:p>
    <w:p w14:paraId="4DDC817B" w14:textId="77777777" w:rsidR="00E66B90" w:rsidRPr="001E44B9" w:rsidRDefault="00E66B90" w:rsidP="00E66B90">
      <w:pPr>
        <w:pStyle w:val="Heading3"/>
        <w:rPr>
          <w:rFonts w:ascii="Arial" w:hAnsi="Arial" w:cs="Arial"/>
          <w:b/>
          <w:bCs/>
          <w:color w:val="000000" w:themeColor="text1"/>
          <w:sz w:val="28"/>
          <w:szCs w:val="28"/>
        </w:rPr>
      </w:pPr>
      <w:r w:rsidRPr="001E44B9">
        <w:rPr>
          <w:rFonts w:ascii="Arial" w:hAnsi="Arial" w:cs="Arial"/>
          <w:b/>
          <w:bCs/>
          <w:color w:val="000000" w:themeColor="text1"/>
          <w:sz w:val="28"/>
          <w:szCs w:val="28"/>
        </w:rPr>
        <w:t>1. Purpose</w:t>
      </w:r>
    </w:p>
    <w:p w14:paraId="1F602D05" w14:textId="77777777" w:rsidR="00E66B90" w:rsidRPr="001E44B9" w:rsidRDefault="00E66B90" w:rsidP="00E66B90">
      <w:pPr>
        <w:pStyle w:val="NormalWeb"/>
        <w:rPr>
          <w:rFonts w:ascii="Arial" w:hAnsi="Arial" w:cs="Arial"/>
          <w:color w:val="000000" w:themeColor="text1"/>
          <w:sz w:val="28"/>
          <w:szCs w:val="28"/>
        </w:rPr>
      </w:pPr>
      <w:r w:rsidRPr="001E44B9">
        <w:rPr>
          <w:rFonts w:ascii="Arial" w:hAnsi="Arial" w:cs="Arial"/>
          <w:color w:val="000000" w:themeColor="text1"/>
          <w:sz w:val="28"/>
          <w:szCs w:val="28"/>
        </w:rPr>
        <w:t>This risk assessment matrix is used by</w:t>
      </w:r>
      <w:r w:rsidRPr="001E44B9">
        <w:rPr>
          <w:rStyle w:val="apple-converted-space"/>
          <w:rFonts w:ascii="Arial" w:hAnsi="Arial" w:cs="Arial"/>
          <w:color w:val="000000" w:themeColor="text1"/>
          <w:sz w:val="28"/>
          <w:szCs w:val="28"/>
        </w:rPr>
        <w:t> </w:t>
      </w:r>
      <w:r w:rsidRPr="001E44B9">
        <w:rPr>
          <w:rStyle w:val="Strong"/>
          <w:rFonts w:ascii="Arial" w:hAnsi="Arial" w:cs="Arial"/>
          <w:b w:val="0"/>
          <w:bCs w:val="0"/>
          <w:color w:val="000000" w:themeColor="text1"/>
          <w:sz w:val="28"/>
          <w:szCs w:val="28"/>
        </w:rPr>
        <w:t>Buddies Community Care Ltd</w:t>
      </w:r>
      <w:r w:rsidRPr="001E44B9">
        <w:rPr>
          <w:rStyle w:val="apple-converted-space"/>
          <w:rFonts w:ascii="Arial" w:hAnsi="Arial" w:cs="Arial"/>
          <w:b/>
          <w:bCs/>
          <w:color w:val="000000" w:themeColor="text1"/>
          <w:sz w:val="28"/>
          <w:szCs w:val="28"/>
        </w:rPr>
        <w:t> </w:t>
      </w:r>
      <w:r w:rsidRPr="001E44B9">
        <w:rPr>
          <w:rFonts w:ascii="Arial" w:hAnsi="Arial" w:cs="Arial"/>
          <w:b/>
          <w:bCs/>
          <w:color w:val="000000" w:themeColor="text1"/>
          <w:sz w:val="28"/>
          <w:szCs w:val="28"/>
        </w:rPr>
        <w:t>to</w:t>
      </w:r>
      <w:r w:rsidRPr="001E44B9">
        <w:rPr>
          <w:rFonts w:ascii="Arial" w:hAnsi="Arial" w:cs="Arial"/>
          <w:color w:val="000000" w:themeColor="text1"/>
          <w:sz w:val="28"/>
          <w:szCs w:val="28"/>
        </w:rPr>
        <w:t xml:space="preserve"> identify, assess, manage, and review risks relating to:</w:t>
      </w:r>
    </w:p>
    <w:p w14:paraId="47ABCA6B" w14:textId="77777777" w:rsidR="00E66B90" w:rsidRPr="001E44B9" w:rsidRDefault="00E66B90" w:rsidP="00736373">
      <w:pPr>
        <w:pStyle w:val="NormalWeb"/>
        <w:numPr>
          <w:ilvl w:val="0"/>
          <w:numId w:val="4"/>
        </w:numPr>
        <w:rPr>
          <w:rFonts w:ascii="Arial" w:hAnsi="Arial" w:cs="Arial"/>
          <w:color w:val="000000" w:themeColor="text1"/>
          <w:sz w:val="28"/>
          <w:szCs w:val="28"/>
        </w:rPr>
      </w:pPr>
      <w:r w:rsidRPr="001E44B9">
        <w:rPr>
          <w:rFonts w:ascii="Arial" w:hAnsi="Arial" w:cs="Arial"/>
          <w:color w:val="000000" w:themeColor="text1"/>
          <w:sz w:val="28"/>
          <w:szCs w:val="28"/>
        </w:rPr>
        <w:t>People using the service</w:t>
      </w:r>
    </w:p>
    <w:p w14:paraId="24814E27" w14:textId="77777777" w:rsidR="00E66B90" w:rsidRPr="001E44B9" w:rsidRDefault="00E66B90" w:rsidP="00736373">
      <w:pPr>
        <w:pStyle w:val="NormalWeb"/>
        <w:numPr>
          <w:ilvl w:val="0"/>
          <w:numId w:val="4"/>
        </w:numPr>
        <w:rPr>
          <w:rFonts w:ascii="Arial" w:hAnsi="Arial" w:cs="Arial"/>
          <w:color w:val="000000" w:themeColor="text1"/>
          <w:sz w:val="28"/>
          <w:szCs w:val="28"/>
        </w:rPr>
      </w:pPr>
      <w:r w:rsidRPr="001E44B9">
        <w:rPr>
          <w:rFonts w:ascii="Arial" w:hAnsi="Arial" w:cs="Arial"/>
          <w:color w:val="000000" w:themeColor="text1"/>
          <w:sz w:val="28"/>
          <w:szCs w:val="28"/>
        </w:rPr>
        <w:t>Staff</w:t>
      </w:r>
    </w:p>
    <w:p w14:paraId="0F9FFB7F" w14:textId="77777777" w:rsidR="00E66B90" w:rsidRPr="001E44B9" w:rsidRDefault="00E66B90" w:rsidP="00736373">
      <w:pPr>
        <w:pStyle w:val="NormalWeb"/>
        <w:numPr>
          <w:ilvl w:val="0"/>
          <w:numId w:val="4"/>
        </w:numPr>
        <w:rPr>
          <w:rFonts w:ascii="Arial" w:hAnsi="Arial" w:cs="Arial"/>
          <w:color w:val="000000" w:themeColor="text1"/>
          <w:sz w:val="28"/>
          <w:szCs w:val="28"/>
        </w:rPr>
      </w:pPr>
      <w:r w:rsidRPr="001E44B9">
        <w:rPr>
          <w:rFonts w:ascii="Arial" w:hAnsi="Arial" w:cs="Arial"/>
          <w:color w:val="000000" w:themeColor="text1"/>
          <w:sz w:val="28"/>
          <w:szCs w:val="28"/>
        </w:rPr>
        <w:t>The organisation</w:t>
      </w:r>
    </w:p>
    <w:p w14:paraId="077FFC00" w14:textId="77777777" w:rsidR="00E66B90" w:rsidRPr="001E44B9" w:rsidRDefault="00E66B90" w:rsidP="00736373">
      <w:pPr>
        <w:pStyle w:val="NormalWeb"/>
        <w:numPr>
          <w:ilvl w:val="0"/>
          <w:numId w:val="4"/>
        </w:numPr>
        <w:rPr>
          <w:rFonts w:ascii="Arial" w:hAnsi="Arial" w:cs="Arial"/>
          <w:color w:val="000000" w:themeColor="text1"/>
          <w:sz w:val="28"/>
          <w:szCs w:val="28"/>
        </w:rPr>
      </w:pPr>
      <w:r w:rsidRPr="001E44B9">
        <w:rPr>
          <w:rFonts w:ascii="Arial" w:hAnsi="Arial" w:cs="Arial"/>
          <w:color w:val="000000" w:themeColor="text1"/>
          <w:sz w:val="28"/>
          <w:szCs w:val="28"/>
        </w:rPr>
        <w:t>Compliance with CQC regulations (including Regulation 17: Good Governance)</w:t>
      </w:r>
    </w:p>
    <w:p w14:paraId="53F33CB4" w14:textId="77777777" w:rsidR="00E66B90" w:rsidRPr="001E44B9" w:rsidRDefault="00E66B90" w:rsidP="00E66B90">
      <w:pPr>
        <w:pStyle w:val="NormalWeb"/>
        <w:rPr>
          <w:rFonts w:ascii="Arial" w:hAnsi="Arial" w:cs="Arial"/>
          <w:color w:val="000000" w:themeColor="text1"/>
          <w:sz w:val="28"/>
          <w:szCs w:val="28"/>
        </w:rPr>
      </w:pPr>
      <w:r w:rsidRPr="001E44B9">
        <w:rPr>
          <w:rFonts w:ascii="Arial" w:hAnsi="Arial" w:cs="Arial"/>
          <w:color w:val="000000" w:themeColor="text1"/>
          <w:sz w:val="28"/>
          <w:szCs w:val="28"/>
        </w:rPr>
        <w:t>The matrix supports proportionate, consistent, and documented decision-making.</w:t>
      </w:r>
    </w:p>
    <w:p w14:paraId="356CA1C7" w14:textId="148D60C9" w:rsidR="00E66B90" w:rsidRPr="001E44B9" w:rsidRDefault="00E66B90" w:rsidP="00E66B90">
      <w:pPr>
        <w:rPr>
          <w:rFonts w:ascii="Arial" w:hAnsi="Arial" w:cs="Arial"/>
          <w:color w:val="000000" w:themeColor="text1"/>
          <w:sz w:val="28"/>
          <w:szCs w:val="28"/>
        </w:rPr>
      </w:pPr>
    </w:p>
    <w:p w14:paraId="238727B6" w14:textId="77777777" w:rsidR="00E66B90" w:rsidRPr="001E44B9" w:rsidRDefault="00E66B90" w:rsidP="00E66B90">
      <w:pPr>
        <w:pStyle w:val="Heading3"/>
        <w:rPr>
          <w:rFonts w:ascii="Arial" w:hAnsi="Arial" w:cs="Arial"/>
          <w:b/>
          <w:bCs/>
          <w:color w:val="000000" w:themeColor="text1"/>
          <w:sz w:val="28"/>
          <w:szCs w:val="28"/>
        </w:rPr>
      </w:pPr>
      <w:r w:rsidRPr="001E44B9">
        <w:rPr>
          <w:rFonts w:ascii="Arial" w:hAnsi="Arial" w:cs="Arial"/>
          <w:b/>
          <w:bCs/>
          <w:color w:val="000000" w:themeColor="text1"/>
          <w:sz w:val="28"/>
          <w:szCs w:val="28"/>
        </w:rPr>
        <w:t>2. Risk Scoring System</w:t>
      </w:r>
    </w:p>
    <w:p w14:paraId="130B317C" w14:textId="77777777" w:rsidR="00E66B90" w:rsidRPr="001E44B9" w:rsidRDefault="00E66B90" w:rsidP="00E66B90">
      <w:pPr>
        <w:pStyle w:val="NormalWeb"/>
        <w:rPr>
          <w:rFonts w:ascii="Arial" w:hAnsi="Arial" w:cs="Arial"/>
          <w:color w:val="000000" w:themeColor="text1"/>
          <w:sz w:val="28"/>
          <w:szCs w:val="28"/>
        </w:rPr>
      </w:pPr>
      <w:r w:rsidRPr="001E44B9">
        <w:rPr>
          <w:rFonts w:ascii="Arial" w:hAnsi="Arial" w:cs="Arial"/>
          <w:color w:val="000000" w:themeColor="text1"/>
          <w:sz w:val="28"/>
          <w:szCs w:val="28"/>
        </w:rPr>
        <w:t>Risks are assessed using</w:t>
      </w:r>
      <w:r w:rsidRPr="001E44B9">
        <w:rPr>
          <w:rStyle w:val="apple-converted-space"/>
          <w:rFonts w:ascii="Arial" w:hAnsi="Arial" w:cs="Arial"/>
          <w:color w:val="000000" w:themeColor="text1"/>
          <w:sz w:val="28"/>
          <w:szCs w:val="28"/>
        </w:rPr>
        <w:t> </w:t>
      </w:r>
      <w:r w:rsidRPr="001E44B9">
        <w:rPr>
          <w:rStyle w:val="Strong"/>
          <w:rFonts w:ascii="Arial" w:hAnsi="Arial" w:cs="Arial"/>
          <w:color w:val="000000" w:themeColor="text1"/>
          <w:sz w:val="28"/>
          <w:szCs w:val="28"/>
        </w:rPr>
        <w:t>Likelihood x Impact</w:t>
      </w:r>
      <w:r w:rsidRPr="001E44B9">
        <w:rPr>
          <w:rFonts w:ascii="Arial" w:hAnsi="Arial" w:cs="Arial"/>
          <w:color w:val="000000" w:themeColor="text1"/>
          <w:sz w:val="28"/>
          <w:szCs w:val="28"/>
        </w:rPr>
        <w:t>.</w:t>
      </w:r>
    </w:p>
    <w:p w14:paraId="2F7616A6" w14:textId="77777777" w:rsidR="00E66B90" w:rsidRPr="001E44B9" w:rsidRDefault="00E66B90" w:rsidP="00E66B90">
      <w:pPr>
        <w:pStyle w:val="Heading4"/>
        <w:rPr>
          <w:rFonts w:ascii="Arial" w:hAnsi="Arial" w:cs="Arial"/>
          <w:color w:val="000000" w:themeColor="text1"/>
          <w:sz w:val="28"/>
          <w:szCs w:val="28"/>
        </w:rPr>
      </w:pPr>
      <w:r w:rsidRPr="001E44B9">
        <w:rPr>
          <w:rFonts w:ascii="Arial" w:hAnsi="Arial" w:cs="Arial"/>
          <w:color w:val="000000" w:themeColor="text1"/>
          <w:sz w:val="28"/>
          <w:szCs w:val="28"/>
        </w:rPr>
        <w:t>Likelihood Score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4"/>
        <w:gridCol w:w="4543"/>
      </w:tblGrid>
      <w:tr w:rsidR="001E44B9" w:rsidRPr="001E44B9" w14:paraId="3B370A42" w14:textId="77777777" w:rsidTr="00E66B90">
        <w:trPr>
          <w:tblHeader/>
          <w:tblCellSpacing w:w="15" w:type="dxa"/>
        </w:trPr>
        <w:tc>
          <w:tcPr>
            <w:tcW w:w="0" w:type="auto"/>
            <w:vAlign w:val="center"/>
            <w:hideMark/>
          </w:tcPr>
          <w:p w14:paraId="604FA569" w14:textId="77777777" w:rsidR="00E66B90" w:rsidRPr="001E44B9" w:rsidRDefault="00E66B90">
            <w:pPr>
              <w:jc w:val="center"/>
              <w:rPr>
                <w:rFonts w:ascii="Arial" w:hAnsi="Arial" w:cs="Arial"/>
                <w:b/>
                <w:bCs/>
                <w:color w:val="000000" w:themeColor="text1"/>
                <w:sz w:val="28"/>
                <w:szCs w:val="28"/>
              </w:rPr>
            </w:pPr>
            <w:r w:rsidRPr="001E44B9">
              <w:rPr>
                <w:rFonts w:ascii="Arial" w:hAnsi="Arial" w:cs="Arial"/>
                <w:b/>
                <w:bCs/>
                <w:color w:val="000000" w:themeColor="text1"/>
                <w:sz w:val="28"/>
                <w:szCs w:val="28"/>
              </w:rPr>
              <w:t>Score</w:t>
            </w:r>
          </w:p>
        </w:tc>
        <w:tc>
          <w:tcPr>
            <w:tcW w:w="0" w:type="auto"/>
            <w:vAlign w:val="center"/>
            <w:hideMark/>
          </w:tcPr>
          <w:p w14:paraId="6A899571" w14:textId="77777777" w:rsidR="00E66B90" w:rsidRPr="001E44B9" w:rsidRDefault="00E66B90">
            <w:pPr>
              <w:jc w:val="center"/>
              <w:rPr>
                <w:rFonts w:ascii="Arial" w:hAnsi="Arial" w:cs="Arial"/>
                <w:b/>
                <w:bCs/>
                <w:color w:val="000000" w:themeColor="text1"/>
                <w:sz w:val="28"/>
                <w:szCs w:val="28"/>
              </w:rPr>
            </w:pPr>
            <w:r w:rsidRPr="001E44B9">
              <w:rPr>
                <w:rFonts w:ascii="Arial" w:hAnsi="Arial" w:cs="Arial"/>
                <w:b/>
                <w:bCs/>
                <w:color w:val="000000" w:themeColor="text1"/>
                <w:sz w:val="28"/>
                <w:szCs w:val="28"/>
              </w:rPr>
              <w:t>Description</w:t>
            </w:r>
          </w:p>
        </w:tc>
      </w:tr>
      <w:tr w:rsidR="001E44B9" w:rsidRPr="001E44B9" w14:paraId="6CAD44A5" w14:textId="77777777" w:rsidTr="00E66B90">
        <w:trPr>
          <w:tblCellSpacing w:w="15" w:type="dxa"/>
        </w:trPr>
        <w:tc>
          <w:tcPr>
            <w:tcW w:w="0" w:type="auto"/>
            <w:vAlign w:val="center"/>
            <w:hideMark/>
          </w:tcPr>
          <w:p w14:paraId="499169A2"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1</w:t>
            </w:r>
          </w:p>
        </w:tc>
        <w:tc>
          <w:tcPr>
            <w:tcW w:w="0" w:type="auto"/>
            <w:vAlign w:val="center"/>
            <w:hideMark/>
          </w:tcPr>
          <w:p w14:paraId="6A8E35A7"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Rare – unlikely to occur</w:t>
            </w:r>
          </w:p>
        </w:tc>
      </w:tr>
      <w:tr w:rsidR="001E44B9" w:rsidRPr="001E44B9" w14:paraId="78B4421B" w14:textId="77777777" w:rsidTr="00E66B90">
        <w:trPr>
          <w:tblCellSpacing w:w="15" w:type="dxa"/>
        </w:trPr>
        <w:tc>
          <w:tcPr>
            <w:tcW w:w="0" w:type="auto"/>
            <w:vAlign w:val="center"/>
            <w:hideMark/>
          </w:tcPr>
          <w:p w14:paraId="4E2F6D3E"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2</w:t>
            </w:r>
          </w:p>
        </w:tc>
        <w:tc>
          <w:tcPr>
            <w:tcW w:w="0" w:type="auto"/>
            <w:vAlign w:val="center"/>
            <w:hideMark/>
          </w:tcPr>
          <w:p w14:paraId="0C7ED4BE"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Unlikely – possible but not expected</w:t>
            </w:r>
          </w:p>
        </w:tc>
      </w:tr>
      <w:tr w:rsidR="001E44B9" w:rsidRPr="001E44B9" w14:paraId="7826AD9E" w14:textId="77777777" w:rsidTr="00E66B90">
        <w:trPr>
          <w:tblCellSpacing w:w="15" w:type="dxa"/>
        </w:trPr>
        <w:tc>
          <w:tcPr>
            <w:tcW w:w="0" w:type="auto"/>
            <w:vAlign w:val="center"/>
            <w:hideMark/>
          </w:tcPr>
          <w:p w14:paraId="3658F1C8"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3</w:t>
            </w:r>
          </w:p>
        </w:tc>
        <w:tc>
          <w:tcPr>
            <w:tcW w:w="0" w:type="auto"/>
            <w:vAlign w:val="center"/>
            <w:hideMark/>
          </w:tcPr>
          <w:p w14:paraId="0D4055C2"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Possible – may occur</w:t>
            </w:r>
          </w:p>
        </w:tc>
      </w:tr>
      <w:tr w:rsidR="001E44B9" w:rsidRPr="001E44B9" w14:paraId="1203E05C" w14:textId="77777777" w:rsidTr="00E66B90">
        <w:trPr>
          <w:tblCellSpacing w:w="15" w:type="dxa"/>
        </w:trPr>
        <w:tc>
          <w:tcPr>
            <w:tcW w:w="0" w:type="auto"/>
            <w:vAlign w:val="center"/>
            <w:hideMark/>
          </w:tcPr>
          <w:p w14:paraId="7EDF84CD"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4</w:t>
            </w:r>
          </w:p>
        </w:tc>
        <w:tc>
          <w:tcPr>
            <w:tcW w:w="0" w:type="auto"/>
            <w:vAlign w:val="center"/>
            <w:hideMark/>
          </w:tcPr>
          <w:p w14:paraId="5FF696CB"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Likely – expected to occur</w:t>
            </w:r>
          </w:p>
        </w:tc>
      </w:tr>
      <w:tr w:rsidR="001E44B9" w:rsidRPr="001E44B9" w14:paraId="50278B64" w14:textId="77777777" w:rsidTr="00E66B90">
        <w:trPr>
          <w:tblCellSpacing w:w="15" w:type="dxa"/>
        </w:trPr>
        <w:tc>
          <w:tcPr>
            <w:tcW w:w="0" w:type="auto"/>
            <w:vAlign w:val="center"/>
            <w:hideMark/>
          </w:tcPr>
          <w:p w14:paraId="39C2F181"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5</w:t>
            </w:r>
          </w:p>
        </w:tc>
        <w:tc>
          <w:tcPr>
            <w:tcW w:w="0" w:type="auto"/>
            <w:vAlign w:val="center"/>
            <w:hideMark/>
          </w:tcPr>
          <w:p w14:paraId="06B7B1AA"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Almost certain – occurs frequently</w:t>
            </w:r>
          </w:p>
        </w:tc>
      </w:tr>
      <w:tr w:rsidR="00A300C2" w:rsidRPr="001E44B9" w14:paraId="1795A803" w14:textId="77777777" w:rsidTr="00E66B90">
        <w:trPr>
          <w:tblCellSpacing w:w="15" w:type="dxa"/>
        </w:trPr>
        <w:tc>
          <w:tcPr>
            <w:tcW w:w="0" w:type="auto"/>
            <w:vAlign w:val="center"/>
          </w:tcPr>
          <w:p w14:paraId="67AA5010" w14:textId="77777777" w:rsidR="00A300C2" w:rsidRDefault="00A300C2">
            <w:pPr>
              <w:rPr>
                <w:rFonts w:ascii="Arial" w:hAnsi="Arial" w:cs="Arial"/>
                <w:color w:val="000000" w:themeColor="text1"/>
                <w:sz w:val="28"/>
                <w:szCs w:val="28"/>
              </w:rPr>
            </w:pPr>
          </w:p>
          <w:p w14:paraId="3D4B1C7C" w14:textId="77777777" w:rsidR="00A300C2" w:rsidRPr="001E44B9" w:rsidRDefault="00A300C2">
            <w:pPr>
              <w:rPr>
                <w:rFonts w:ascii="Arial" w:hAnsi="Arial" w:cs="Arial"/>
                <w:color w:val="000000" w:themeColor="text1"/>
                <w:sz w:val="28"/>
                <w:szCs w:val="28"/>
              </w:rPr>
            </w:pPr>
          </w:p>
        </w:tc>
        <w:tc>
          <w:tcPr>
            <w:tcW w:w="0" w:type="auto"/>
            <w:vAlign w:val="center"/>
          </w:tcPr>
          <w:p w14:paraId="05909AF7" w14:textId="77777777" w:rsidR="00A300C2" w:rsidRPr="001E44B9" w:rsidRDefault="00A300C2">
            <w:pPr>
              <w:rPr>
                <w:rFonts w:ascii="Arial" w:hAnsi="Arial" w:cs="Arial"/>
                <w:color w:val="000000" w:themeColor="text1"/>
                <w:sz w:val="28"/>
                <w:szCs w:val="28"/>
              </w:rPr>
            </w:pPr>
          </w:p>
        </w:tc>
      </w:tr>
    </w:tbl>
    <w:p w14:paraId="181B63DB" w14:textId="77777777" w:rsidR="00E66B90" w:rsidRPr="001E44B9" w:rsidRDefault="00E66B90" w:rsidP="00E66B90">
      <w:pPr>
        <w:pStyle w:val="Heading4"/>
        <w:rPr>
          <w:rFonts w:ascii="Arial" w:hAnsi="Arial" w:cs="Arial"/>
          <w:color w:val="000000" w:themeColor="text1"/>
          <w:sz w:val="28"/>
          <w:szCs w:val="28"/>
        </w:rPr>
      </w:pPr>
      <w:r w:rsidRPr="001E44B9">
        <w:rPr>
          <w:rFonts w:ascii="Arial" w:hAnsi="Arial" w:cs="Arial"/>
          <w:color w:val="000000" w:themeColor="text1"/>
          <w:sz w:val="28"/>
          <w:szCs w:val="28"/>
        </w:rPr>
        <w:lastRenderedPageBreak/>
        <w:t>Impact Score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4"/>
        <w:gridCol w:w="8172"/>
      </w:tblGrid>
      <w:tr w:rsidR="001E44B9" w:rsidRPr="001E44B9" w14:paraId="661DE541" w14:textId="77777777" w:rsidTr="00E66B90">
        <w:trPr>
          <w:tblHeader/>
          <w:tblCellSpacing w:w="15" w:type="dxa"/>
        </w:trPr>
        <w:tc>
          <w:tcPr>
            <w:tcW w:w="0" w:type="auto"/>
            <w:vAlign w:val="center"/>
            <w:hideMark/>
          </w:tcPr>
          <w:p w14:paraId="6DD28AF1" w14:textId="77777777" w:rsidR="00E66B90" w:rsidRPr="001E44B9" w:rsidRDefault="00E66B90">
            <w:pPr>
              <w:jc w:val="center"/>
              <w:rPr>
                <w:rFonts w:ascii="Arial" w:hAnsi="Arial" w:cs="Arial"/>
                <w:b/>
                <w:bCs/>
                <w:color w:val="000000" w:themeColor="text1"/>
                <w:sz w:val="28"/>
                <w:szCs w:val="28"/>
              </w:rPr>
            </w:pPr>
            <w:r w:rsidRPr="001E44B9">
              <w:rPr>
                <w:rFonts w:ascii="Arial" w:hAnsi="Arial" w:cs="Arial"/>
                <w:b/>
                <w:bCs/>
                <w:color w:val="000000" w:themeColor="text1"/>
                <w:sz w:val="28"/>
                <w:szCs w:val="28"/>
              </w:rPr>
              <w:t>Score</w:t>
            </w:r>
          </w:p>
        </w:tc>
        <w:tc>
          <w:tcPr>
            <w:tcW w:w="0" w:type="auto"/>
            <w:vAlign w:val="center"/>
            <w:hideMark/>
          </w:tcPr>
          <w:p w14:paraId="41293D35" w14:textId="77777777" w:rsidR="00E66B90" w:rsidRPr="001E44B9" w:rsidRDefault="00E66B90">
            <w:pPr>
              <w:jc w:val="center"/>
              <w:rPr>
                <w:rFonts w:ascii="Arial" w:hAnsi="Arial" w:cs="Arial"/>
                <w:b/>
                <w:bCs/>
                <w:color w:val="000000" w:themeColor="text1"/>
                <w:sz w:val="28"/>
                <w:szCs w:val="28"/>
              </w:rPr>
            </w:pPr>
            <w:r w:rsidRPr="001E44B9">
              <w:rPr>
                <w:rFonts w:ascii="Arial" w:hAnsi="Arial" w:cs="Arial"/>
                <w:b/>
                <w:bCs/>
                <w:color w:val="000000" w:themeColor="text1"/>
                <w:sz w:val="28"/>
                <w:szCs w:val="28"/>
              </w:rPr>
              <w:t>Description</w:t>
            </w:r>
          </w:p>
        </w:tc>
      </w:tr>
      <w:tr w:rsidR="001E44B9" w:rsidRPr="001E44B9" w14:paraId="7E37B7EB" w14:textId="77777777" w:rsidTr="00E66B90">
        <w:trPr>
          <w:tblCellSpacing w:w="15" w:type="dxa"/>
        </w:trPr>
        <w:tc>
          <w:tcPr>
            <w:tcW w:w="0" w:type="auto"/>
            <w:vAlign w:val="center"/>
            <w:hideMark/>
          </w:tcPr>
          <w:p w14:paraId="23F0E800"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1</w:t>
            </w:r>
          </w:p>
        </w:tc>
        <w:tc>
          <w:tcPr>
            <w:tcW w:w="0" w:type="auto"/>
            <w:vAlign w:val="center"/>
            <w:hideMark/>
          </w:tcPr>
          <w:p w14:paraId="2F9EDCA1"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Insignificant – no injury or minimal disruption</w:t>
            </w:r>
          </w:p>
          <w:p w14:paraId="6C01055D" w14:textId="77777777" w:rsidR="00A951D1" w:rsidRPr="001E44B9" w:rsidRDefault="00A951D1">
            <w:pPr>
              <w:rPr>
                <w:rFonts w:ascii="Arial" w:hAnsi="Arial" w:cs="Arial"/>
                <w:color w:val="000000" w:themeColor="text1"/>
                <w:sz w:val="28"/>
                <w:szCs w:val="28"/>
              </w:rPr>
            </w:pPr>
          </w:p>
        </w:tc>
      </w:tr>
      <w:tr w:rsidR="001E44B9" w:rsidRPr="001E44B9" w14:paraId="160E73A9" w14:textId="77777777" w:rsidTr="00E66B90">
        <w:trPr>
          <w:tblCellSpacing w:w="15" w:type="dxa"/>
        </w:trPr>
        <w:tc>
          <w:tcPr>
            <w:tcW w:w="0" w:type="auto"/>
            <w:vAlign w:val="center"/>
            <w:hideMark/>
          </w:tcPr>
          <w:p w14:paraId="3A97AB62" w14:textId="2A1330F8" w:rsidR="00585B32"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2</w:t>
            </w:r>
          </w:p>
        </w:tc>
        <w:tc>
          <w:tcPr>
            <w:tcW w:w="0" w:type="auto"/>
            <w:vAlign w:val="center"/>
            <w:hideMark/>
          </w:tcPr>
          <w:p w14:paraId="67968F90"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Minor – short-term inconvenience or low harm</w:t>
            </w:r>
          </w:p>
        </w:tc>
      </w:tr>
      <w:tr w:rsidR="001E44B9" w:rsidRPr="001E44B9" w14:paraId="1621FB73" w14:textId="77777777" w:rsidTr="00E66B90">
        <w:trPr>
          <w:tblCellSpacing w:w="15" w:type="dxa"/>
        </w:trPr>
        <w:tc>
          <w:tcPr>
            <w:tcW w:w="0" w:type="auto"/>
            <w:vAlign w:val="center"/>
            <w:hideMark/>
          </w:tcPr>
          <w:p w14:paraId="4377E6E5"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3</w:t>
            </w:r>
          </w:p>
        </w:tc>
        <w:tc>
          <w:tcPr>
            <w:tcW w:w="0" w:type="auto"/>
            <w:vAlign w:val="center"/>
            <w:hideMark/>
          </w:tcPr>
          <w:p w14:paraId="69E1CA7D"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Moderate – injury requiring intervention or service disruption</w:t>
            </w:r>
          </w:p>
        </w:tc>
      </w:tr>
      <w:tr w:rsidR="001E44B9" w:rsidRPr="001E44B9" w14:paraId="50729B34" w14:textId="77777777" w:rsidTr="00E66B90">
        <w:trPr>
          <w:tblCellSpacing w:w="15" w:type="dxa"/>
        </w:trPr>
        <w:tc>
          <w:tcPr>
            <w:tcW w:w="0" w:type="auto"/>
            <w:vAlign w:val="center"/>
            <w:hideMark/>
          </w:tcPr>
          <w:p w14:paraId="30B81CAE"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4</w:t>
            </w:r>
          </w:p>
        </w:tc>
        <w:tc>
          <w:tcPr>
            <w:tcW w:w="0" w:type="auto"/>
            <w:vAlign w:val="center"/>
            <w:hideMark/>
          </w:tcPr>
          <w:p w14:paraId="22311801"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Major – serious injury, safeguarding concern, or regulatory impact</w:t>
            </w:r>
          </w:p>
        </w:tc>
      </w:tr>
      <w:tr w:rsidR="001E44B9" w:rsidRPr="001E44B9" w14:paraId="4ED23625" w14:textId="77777777" w:rsidTr="00E66B90">
        <w:trPr>
          <w:tblCellSpacing w:w="15" w:type="dxa"/>
        </w:trPr>
        <w:tc>
          <w:tcPr>
            <w:tcW w:w="0" w:type="auto"/>
            <w:vAlign w:val="center"/>
            <w:hideMark/>
          </w:tcPr>
          <w:p w14:paraId="57B9069C"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5</w:t>
            </w:r>
          </w:p>
        </w:tc>
        <w:tc>
          <w:tcPr>
            <w:tcW w:w="0" w:type="auto"/>
            <w:vAlign w:val="center"/>
            <w:hideMark/>
          </w:tcPr>
          <w:p w14:paraId="703F7E03"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Severe – death, serious safeguarding incident, or enforcement action</w:t>
            </w:r>
          </w:p>
        </w:tc>
      </w:tr>
    </w:tbl>
    <w:p w14:paraId="7174096C" w14:textId="77777777" w:rsidR="00E66B90" w:rsidRPr="001E44B9" w:rsidRDefault="00B00739" w:rsidP="00E66B90">
      <w:pPr>
        <w:rPr>
          <w:rFonts w:ascii="Arial" w:hAnsi="Arial" w:cs="Arial"/>
          <w:color w:val="000000" w:themeColor="text1"/>
          <w:sz w:val="28"/>
          <w:szCs w:val="28"/>
        </w:rPr>
      </w:pPr>
      <w:r>
        <w:rPr>
          <w:rFonts w:ascii="Arial" w:hAnsi="Arial" w:cs="Arial"/>
          <w:noProof/>
          <w:color w:val="000000" w:themeColor="text1"/>
          <w:sz w:val="28"/>
          <w:szCs w:val="28"/>
        </w:rPr>
        <w:pict w14:anchorId="4FDD75C3">
          <v:rect id="_x0000_i1027" alt="" style="width:404.8pt;height:.05pt;mso-width-percent:0;mso-height-percent:0;mso-width-percent:0;mso-height-percent:0" o:hrpct="897" o:hralign="center" o:hrstd="t" o:hr="t" fillcolor="#a0a0a0" stroked="f"/>
        </w:pict>
      </w:r>
    </w:p>
    <w:p w14:paraId="0B9A683A" w14:textId="77777777" w:rsidR="00E66B90" w:rsidRPr="001E44B9" w:rsidRDefault="00E66B90" w:rsidP="00E66B90">
      <w:pPr>
        <w:pStyle w:val="Heading3"/>
        <w:rPr>
          <w:rFonts w:ascii="Arial" w:hAnsi="Arial" w:cs="Arial"/>
          <w:b/>
          <w:bCs/>
          <w:color w:val="000000" w:themeColor="text1"/>
          <w:sz w:val="28"/>
          <w:szCs w:val="28"/>
        </w:rPr>
      </w:pPr>
      <w:r w:rsidRPr="001E44B9">
        <w:rPr>
          <w:rFonts w:ascii="Arial" w:hAnsi="Arial" w:cs="Arial"/>
          <w:b/>
          <w:bCs/>
          <w:color w:val="000000" w:themeColor="text1"/>
          <w:sz w:val="28"/>
          <w:szCs w:val="28"/>
        </w:rPr>
        <w:t>3. Risk Rating Matrix</w:t>
      </w:r>
    </w:p>
    <w:p w14:paraId="31DAA333" w14:textId="77777777" w:rsidR="00E66B90" w:rsidRPr="001E44B9" w:rsidRDefault="00E66B90" w:rsidP="00E66B90">
      <w:pPr>
        <w:rPr>
          <w:rFonts w:ascii="Arial" w:hAnsi="Arial" w:cs="Arial"/>
          <w:color w:val="000000" w:themeColor="text1"/>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87"/>
        <w:gridCol w:w="216"/>
        <w:gridCol w:w="372"/>
        <w:gridCol w:w="372"/>
        <w:gridCol w:w="372"/>
        <w:gridCol w:w="387"/>
      </w:tblGrid>
      <w:tr w:rsidR="001E44B9" w:rsidRPr="001E44B9" w14:paraId="548F3020" w14:textId="77777777" w:rsidTr="00E66B90">
        <w:trPr>
          <w:tblHeader/>
          <w:tblCellSpacing w:w="15" w:type="dxa"/>
        </w:trPr>
        <w:tc>
          <w:tcPr>
            <w:tcW w:w="0" w:type="auto"/>
            <w:vAlign w:val="center"/>
            <w:hideMark/>
          </w:tcPr>
          <w:p w14:paraId="3D9D3371" w14:textId="77777777" w:rsidR="00E66B90" w:rsidRPr="001E44B9" w:rsidRDefault="00E66B90">
            <w:pPr>
              <w:jc w:val="center"/>
              <w:rPr>
                <w:rFonts w:ascii="Arial" w:hAnsi="Arial" w:cs="Arial"/>
                <w:b/>
                <w:bCs/>
                <w:color w:val="000000" w:themeColor="text1"/>
                <w:sz w:val="28"/>
                <w:szCs w:val="28"/>
              </w:rPr>
            </w:pPr>
            <w:r w:rsidRPr="001E44B9">
              <w:rPr>
                <w:rFonts w:ascii="Arial" w:hAnsi="Arial" w:cs="Arial"/>
                <w:b/>
                <w:bCs/>
                <w:color w:val="000000" w:themeColor="text1"/>
                <w:sz w:val="28"/>
                <w:szCs w:val="28"/>
              </w:rPr>
              <w:t>Impact ↓ / Likelihood →</w:t>
            </w:r>
          </w:p>
        </w:tc>
        <w:tc>
          <w:tcPr>
            <w:tcW w:w="0" w:type="auto"/>
            <w:vAlign w:val="center"/>
            <w:hideMark/>
          </w:tcPr>
          <w:p w14:paraId="52CB3CA2" w14:textId="77777777" w:rsidR="00E66B90" w:rsidRPr="001E44B9" w:rsidRDefault="00E66B90">
            <w:pPr>
              <w:jc w:val="center"/>
              <w:rPr>
                <w:rFonts w:ascii="Arial" w:hAnsi="Arial" w:cs="Arial"/>
                <w:b/>
                <w:bCs/>
                <w:color w:val="000000" w:themeColor="text1"/>
                <w:sz w:val="28"/>
                <w:szCs w:val="28"/>
              </w:rPr>
            </w:pPr>
            <w:r w:rsidRPr="001E44B9">
              <w:rPr>
                <w:rFonts w:ascii="Arial" w:hAnsi="Arial" w:cs="Arial"/>
                <w:b/>
                <w:bCs/>
                <w:color w:val="000000" w:themeColor="text1"/>
                <w:sz w:val="28"/>
                <w:szCs w:val="28"/>
              </w:rPr>
              <w:t>1</w:t>
            </w:r>
          </w:p>
        </w:tc>
        <w:tc>
          <w:tcPr>
            <w:tcW w:w="0" w:type="auto"/>
            <w:vAlign w:val="center"/>
            <w:hideMark/>
          </w:tcPr>
          <w:p w14:paraId="59E1F0BC" w14:textId="77777777" w:rsidR="00E66B90" w:rsidRPr="001E44B9" w:rsidRDefault="00E66B90">
            <w:pPr>
              <w:jc w:val="center"/>
              <w:rPr>
                <w:rFonts w:ascii="Arial" w:hAnsi="Arial" w:cs="Arial"/>
                <w:b/>
                <w:bCs/>
                <w:color w:val="000000" w:themeColor="text1"/>
                <w:sz w:val="28"/>
                <w:szCs w:val="28"/>
              </w:rPr>
            </w:pPr>
            <w:r w:rsidRPr="001E44B9">
              <w:rPr>
                <w:rFonts w:ascii="Arial" w:hAnsi="Arial" w:cs="Arial"/>
                <w:b/>
                <w:bCs/>
                <w:color w:val="000000" w:themeColor="text1"/>
                <w:sz w:val="28"/>
                <w:szCs w:val="28"/>
              </w:rPr>
              <w:t>2</w:t>
            </w:r>
          </w:p>
        </w:tc>
        <w:tc>
          <w:tcPr>
            <w:tcW w:w="0" w:type="auto"/>
            <w:vAlign w:val="center"/>
            <w:hideMark/>
          </w:tcPr>
          <w:p w14:paraId="4BDD4CFD" w14:textId="77777777" w:rsidR="00E66B90" w:rsidRPr="001E44B9" w:rsidRDefault="00E66B90">
            <w:pPr>
              <w:jc w:val="center"/>
              <w:rPr>
                <w:rFonts w:ascii="Arial" w:hAnsi="Arial" w:cs="Arial"/>
                <w:b/>
                <w:bCs/>
                <w:color w:val="000000" w:themeColor="text1"/>
                <w:sz w:val="28"/>
                <w:szCs w:val="28"/>
              </w:rPr>
            </w:pPr>
            <w:r w:rsidRPr="001E44B9">
              <w:rPr>
                <w:rFonts w:ascii="Arial" w:hAnsi="Arial" w:cs="Arial"/>
                <w:b/>
                <w:bCs/>
                <w:color w:val="000000" w:themeColor="text1"/>
                <w:sz w:val="28"/>
                <w:szCs w:val="28"/>
              </w:rPr>
              <w:t>3</w:t>
            </w:r>
          </w:p>
        </w:tc>
        <w:tc>
          <w:tcPr>
            <w:tcW w:w="0" w:type="auto"/>
            <w:vAlign w:val="center"/>
            <w:hideMark/>
          </w:tcPr>
          <w:p w14:paraId="03DF66F2" w14:textId="77777777" w:rsidR="00E66B90" w:rsidRPr="001E44B9" w:rsidRDefault="00E66B90">
            <w:pPr>
              <w:jc w:val="center"/>
              <w:rPr>
                <w:rFonts w:ascii="Arial" w:hAnsi="Arial" w:cs="Arial"/>
                <w:b/>
                <w:bCs/>
                <w:color w:val="000000" w:themeColor="text1"/>
                <w:sz w:val="28"/>
                <w:szCs w:val="28"/>
              </w:rPr>
            </w:pPr>
            <w:r w:rsidRPr="001E44B9">
              <w:rPr>
                <w:rFonts w:ascii="Arial" w:hAnsi="Arial" w:cs="Arial"/>
                <w:b/>
                <w:bCs/>
                <w:color w:val="000000" w:themeColor="text1"/>
                <w:sz w:val="28"/>
                <w:szCs w:val="28"/>
              </w:rPr>
              <w:t>4</w:t>
            </w:r>
          </w:p>
        </w:tc>
        <w:tc>
          <w:tcPr>
            <w:tcW w:w="0" w:type="auto"/>
            <w:vAlign w:val="center"/>
            <w:hideMark/>
          </w:tcPr>
          <w:p w14:paraId="2C7D0E02" w14:textId="77777777" w:rsidR="00E66B90" w:rsidRPr="001E44B9" w:rsidRDefault="00E66B90">
            <w:pPr>
              <w:jc w:val="center"/>
              <w:rPr>
                <w:rFonts w:ascii="Arial" w:hAnsi="Arial" w:cs="Arial"/>
                <w:b/>
                <w:bCs/>
                <w:color w:val="000000" w:themeColor="text1"/>
                <w:sz w:val="28"/>
                <w:szCs w:val="28"/>
              </w:rPr>
            </w:pPr>
            <w:r w:rsidRPr="001E44B9">
              <w:rPr>
                <w:rFonts w:ascii="Arial" w:hAnsi="Arial" w:cs="Arial"/>
                <w:b/>
                <w:bCs/>
                <w:color w:val="000000" w:themeColor="text1"/>
                <w:sz w:val="28"/>
                <w:szCs w:val="28"/>
              </w:rPr>
              <w:t>5</w:t>
            </w:r>
          </w:p>
        </w:tc>
      </w:tr>
      <w:tr w:rsidR="001E44B9" w:rsidRPr="001E44B9" w14:paraId="4798AD3B" w14:textId="77777777" w:rsidTr="00E66B90">
        <w:trPr>
          <w:tblCellSpacing w:w="15" w:type="dxa"/>
        </w:trPr>
        <w:tc>
          <w:tcPr>
            <w:tcW w:w="0" w:type="auto"/>
            <w:vAlign w:val="center"/>
            <w:hideMark/>
          </w:tcPr>
          <w:p w14:paraId="14362DD2" w14:textId="77777777" w:rsidR="00E66B90" w:rsidRPr="001E44B9" w:rsidRDefault="00E66B90">
            <w:pPr>
              <w:rPr>
                <w:rFonts w:ascii="Arial" w:hAnsi="Arial" w:cs="Arial"/>
                <w:color w:val="000000" w:themeColor="text1"/>
                <w:sz w:val="28"/>
                <w:szCs w:val="28"/>
              </w:rPr>
            </w:pPr>
            <w:r w:rsidRPr="001E44B9">
              <w:rPr>
                <w:rStyle w:val="Strong"/>
                <w:rFonts w:ascii="Arial" w:hAnsi="Arial" w:cs="Arial"/>
                <w:color w:val="000000" w:themeColor="text1"/>
                <w:sz w:val="28"/>
                <w:szCs w:val="28"/>
              </w:rPr>
              <w:t>5 Severe</w:t>
            </w:r>
          </w:p>
        </w:tc>
        <w:tc>
          <w:tcPr>
            <w:tcW w:w="0" w:type="auto"/>
            <w:vAlign w:val="center"/>
            <w:hideMark/>
          </w:tcPr>
          <w:p w14:paraId="7D887DDE"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5</w:t>
            </w:r>
          </w:p>
        </w:tc>
        <w:tc>
          <w:tcPr>
            <w:tcW w:w="0" w:type="auto"/>
            <w:vAlign w:val="center"/>
            <w:hideMark/>
          </w:tcPr>
          <w:p w14:paraId="7851B0C5"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10</w:t>
            </w:r>
          </w:p>
        </w:tc>
        <w:tc>
          <w:tcPr>
            <w:tcW w:w="0" w:type="auto"/>
            <w:vAlign w:val="center"/>
            <w:hideMark/>
          </w:tcPr>
          <w:p w14:paraId="70F770F8"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15</w:t>
            </w:r>
          </w:p>
        </w:tc>
        <w:tc>
          <w:tcPr>
            <w:tcW w:w="0" w:type="auto"/>
            <w:vAlign w:val="center"/>
            <w:hideMark/>
          </w:tcPr>
          <w:p w14:paraId="5FB5E097"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20</w:t>
            </w:r>
          </w:p>
        </w:tc>
        <w:tc>
          <w:tcPr>
            <w:tcW w:w="0" w:type="auto"/>
            <w:vAlign w:val="center"/>
            <w:hideMark/>
          </w:tcPr>
          <w:p w14:paraId="5F75DC7E"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25</w:t>
            </w:r>
          </w:p>
        </w:tc>
      </w:tr>
      <w:tr w:rsidR="001E44B9" w:rsidRPr="001E44B9" w14:paraId="22D3DD4D" w14:textId="77777777" w:rsidTr="00E66B90">
        <w:trPr>
          <w:tblCellSpacing w:w="15" w:type="dxa"/>
        </w:trPr>
        <w:tc>
          <w:tcPr>
            <w:tcW w:w="0" w:type="auto"/>
            <w:vAlign w:val="center"/>
            <w:hideMark/>
          </w:tcPr>
          <w:p w14:paraId="473A9A02" w14:textId="77777777" w:rsidR="00E66B90" w:rsidRPr="001E44B9" w:rsidRDefault="00E66B90">
            <w:pPr>
              <w:rPr>
                <w:rFonts w:ascii="Arial" w:hAnsi="Arial" w:cs="Arial"/>
                <w:color w:val="000000" w:themeColor="text1"/>
                <w:sz w:val="28"/>
                <w:szCs w:val="28"/>
              </w:rPr>
            </w:pPr>
            <w:r w:rsidRPr="001E44B9">
              <w:rPr>
                <w:rStyle w:val="Strong"/>
                <w:rFonts w:ascii="Arial" w:hAnsi="Arial" w:cs="Arial"/>
                <w:color w:val="000000" w:themeColor="text1"/>
                <w:sz w:val="28"/>
                <w:szCs w:val="28"/>
              </w:rPr>
              <w:t>4 Major</w:t>
            </w:r>
          </w:p>
        </w:tc>
        <w:tc>
          <w:tcPr>
            <w:tcW w:w="0" w:type="auto"/>
            <w:vAlign w:val="center"/>
            <w:hideMark/>
          </w:tcPr>
          <w:p w14:paraId="2E3315F2"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4</w:t>
            </w:r>
          </w:p>
        </w:tc>
        <w:tc>
          <w:tcPr>
            <w:tcW w:w="0" w:type="auto"/>
            <w:vAlign w:val="center"/>
            <w:hideMark/>
          </w:tcPr>
          <w:p w14:paraId="78DDA8DF" w14:textId="1D41EDD2" w:rsidR="00E66B90" w:rsidRPr="001E44B9" w:rsidRDefault="006B5598">
            <w:pPr>
              <w:rPr>
                <w:rFonts w:ascii="Arial" w:hAnsi="Arial" w:cs="Arial"/>
                <w:color w:val="000000" w:themeColor="text1"/>
                <w:sz w:val="28"/>
                <w:szCs w:val="28"/>
              </w:rPr>
            </w:pPr>
            <w:r w:rsidRPr="001E44B9">
              <w:rPr>
                <w:rFonts w:ascii="Arial" w:hAnsi="Arial" w:cs="Arial"/>
                <w:color w:val="000000" w:themeColor="text1"/>
                <w:sz w:val="28"/>
                <w:szCs w:val="28"/>
              </w:rPr>
              <w:t xml:space="preserve"> </w:t>
            </w:r>
            <w:r w:rsidR="00E66B90" w:rsidRPr="001E44B9">
              <w:rPr>
                <w:rFonts w:ascii="Arial" w:hAnsi="Arial" w:cs="Arial"/>
                <w:color w:val="000000" w:themeColor="text1"/>
                <w:sz w:val="28"/>
                <w:szCs w:val="28"/>
              </w:rPr>
              <w:t>8</w:t>
            </w:r>
          </w:p>
        </w:tc>
        <w:tc>
          <w:tcPr>
            <w:tcW w:w="0" w:type="auto"/>
            <w:vAlign w:val="center"/>
            <w:hideMark/>
          </w:tcPr>
          <w:p w14:paraId="6AA4698C"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12</w:t>
            </w:r>
          </w:p>
        </w:tc>
        <w:tc>
          <w:tcPr>
            <w:tcW w:w="0" w:type="auto"/>
            <w:vAlign w:val="center"/>
            <w:hideMark/>
          </w:tcPr>
          <w:p w14:paraId="4072077C"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16</w:t>
            </w:r>
          </w:p>
        </w:tc>
        <w:tc>
          <w:tcPr>
            <w:tcW w:w="0" w:type="auto"/>
            <w:vAlign w:val="center"/>
            <w:hideMark/>
          </w:tcPr>
          <w:p w14:paraId="719601E7"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20</w:t>
            </w:r>
          </w:p>
        </w:tc>
      </w:tr>
      <w:tr w:rsidR="001E44B9" w:rsidRPr="001E44B9" w14:paraId="6F0840B5" w14:textId="77777777" w:rsidTr="00E66B90">
        <w:trPr>
          <w:tblCellSpacing w:w="15" w:type="dxa"/>
        </w:trPr>
        <w:tc>
          <w:tcPr>
            <w:tcW w:w="0" w:type="auto"/>
            <w:vAlign w:val="center"/>
            <w:hideMark/>
          </w:tcPr>
          <w:p w14:paraId="34DD997B" w14:textId="77777777" w:rsidR="00E66B90" w:rsidRPr="001E44B9" w:rsidRDefault="00E66B90">
            <w:pPr>
              <w:rPr>
                <w:rFonts w:ascii="Arial" w:hAnsi="Arial" w:cs="Arial"/>
                <w:color w:val="000000" w:themeColor="text1"/>
                <w:sz w:val="28"/>
                <w:szCs w:val="28"/>
              </w:rPr>
            </w:pPr>
            <w:r w:rsidRPr="001E44B9">
              <w:rPr>
                <w:rStyle w:val="Strong"/>
                <w:rFonts w:ascii="Arial" w:hAnsi="Arial" w:cs="Arial"/>
                <w:color w:val="000000" w:themeColor="text1"/>
                <w:sz w:val="28"/>
                <w:szCs w:val="28"/>
              </w:rPr>
              <w:t>3 Moderate</w:t>
            </w:r>
          </w:p>
        </w:tc>
        <w:tc>
          <w:tcPr>
            <w:tcW w:w="0" w:type="auto"/>
            <w:vAlign w:val="center"/>
            <w:hideMark/>
          </w:tcPr>
          <w:p w14:paraId="3455DA9A"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3</w:t>
            </w:r>
          </w:p>
        </w:tc>
        <w:tc>
          <w:tcPr>
            <w:tcW w:w="0" w:type="auto"/>
            <w:vAlign w:val="center"/>
            <w:hideMark/>
          </w:tcPr>
          <w:p w14:paraId="5CB01465" w14:textId="52FF0A7B" w:rsidR="00E66B90" w:rsidRPr="001E44B9" w:rsidRDefault="006B5598">
            <w:pPr>
              <w:rPr>
                <w:rFonts w:ascii="Arial" w:hAnsi="Arial" w:cs="Arial"/>
                <w:color w:val="000000" w:themeColor="text1"/>
                <w:sz w:val="28"/>
                <w:szCs w:val="28"/>
              </w:rPr>
            </w:pPr>
            <w:r w:rsidRPr="001E44B9">
              <w:rPr>
                <w:rFonts w:ascii="Arial" w:hAnsi="Arial" w:cs="Arial"/>
                <w:color w:val="000000" w:themeColor="text1"/>
                <w:sz w:val="28"/>
                <w:szCs w:val="28"/>
              </w:rPr>
              <w:t xml:space="preserve"> </w:t>
            </w:r>
            <w:r w:rsidR="00E66B90" w:rsidRPr="001E44B9">
              <w:rPr>
                <w:rFonts w:ascii="Arial" w:hAnsi="Arial" w:cs="Arial"/>
                <w:color w:val="000000" w:themeColor="text1"/>
                <w:sz w:val="28"/>
                <w:szCs w:val="28"/>
              </w:rPr>
              <w:t>6</w:t>
            </w:r>
          </w:p>
        </w:tc>
        <w:tc>
          <w:tcPr>
            <w:tcW w:w="0" w:type="auto"/>
            <w:vAlign w:val="center"/>
            <w:hideMark/>
          </w:tcPr>
          <w:p w14:paraId="6A0B4759" w14:textId="054D62AA" w:rsidR="00E66B90" w:rsidRPr="001E44B9" w:rsidRDefault="006B5598">
            <w:pPr>
              <w:rPr>
                <w:rFonts w:ascii="Arial" w:hAnsi="Arial" w:cs="Arial"/>
                <w:color w:val="000000" w:themeColor="text1"/>
                <w:sz w:val="28"/>
                <w:szCs w:val="28"/>
              </w:rPr>
            </w:pPr>
            <w:r w:rsidRPr="001E44B9">
              <w:rPr>
                <w:rFonts w:ascii="Arial" w:hAnsi="Arial" w:cs="Arial"/>
                <w:color w:val="000000" w:themeColor="text1"/>
                <w:sz w:val="28"/>
                <w:szCs w:val="28"/>
              </w:rPr>
              <w:t xml:space="preserve"> </w:t>
            </w:r>
            <w:r w:rsidR="00E66B90" w:rsidRPr="001E44B9">
              <w:rPr>
                <w:rFonts w:ascii="Arial" w:hAnsi="Arial" w:cs="Arial"/>
                <w:color w:val="000000" w:themeColor="text1"/>
                <w:sz w:val="28"/>
                <w:szCs w:val="28"/>
              </w:rPr>
              <w:t>9</w:t>
            </w:r>
          </w:p>
        </w:tc>
        <w:tc>
          <w:tcPr>
            <w:tcW w:w="0" w:type="auto"/>
            <w:vAlign w:val="center"/>
            <w:hideMark/>
          </w:tcPr>
          <w:p w14:paraId="4DBD074F"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12</w:t>
            </w:r>
          </w:p>
        </w:tc>
        <w:tc>
          <w:tcPr>
            <w:tcW w:w="0" w:type="auto"/>
            <w:vAlign w:val="center"/>
            <w:hideMark/>
          </w:tcPr>
          <w:p w14:paraId="67CE43B4"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15</w:t>
            </w:r>
          </w:p>
        </w:tc>
      </w:tr>
      <w:tr w:rsidR="001E44B9" w:rsidRPr="001E44B9" w14:paraId="18E7A466" w14:textId="77777777" w:rsidTr="00E66B90">
        <w:trPr>
          <w:tblCellSpacing w:w="15" w:type="dxa"/>
        </w:trPr>
        <w:tc>
          <w:tcPr>
            <w:tcW w:w="0" w:type="auto"/>
            <w:vAlign w:val="center"/>
            <w:hideMark/>
          </w:tcPr>
          <w:p w14:paraId="2AA7444F" w14:textId="77777777" w:rsidR="00E66B90" w:rsidRPr="001E44B9" w:rsidRDefault="00E66B90">
            <w:pPr>
              <w:rPr>
                <w:rFonts w:ascii="Arial" w:hAnsi="Arial" w:cs="Arial"/>
                <w:color w:val="000000" w:themeColor="text1"/>
                <w:sz w:val="28"/>
                <w:szCs w:val="28"/>
              </w:rPr>
            </w:pPr>
            <w:r w:rsidRPr="001E44B9">
              <w:rPr>
                <w:rStyle w:val="Strong"/>
                <w:rFonts w:ascii="Arial" w:hAnsi="Arial" w:cs="Arial"/>
                <w:color w:val="000000" w:themeColor="text1"/>
                <w:sz w:val="28"/>
                <w:szCs w:val="28"/>
              </w:rPr>
              <w:t>2 Minor</w:t>
            </w:r>
          </w:p>
        </w:tc>
        <w:tc>
          <w:tcPr>
            <w:tcW w:w="0" w:type="auto"/>
            <w:vAlign w:val="center"/>
            <w:hideMark/>
          </w:tcPr>
          <w:p w14:paraId="6DF45B8B"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2</w:t>
            </w:r>
          </w:p>
        </w:tc>
        <w:tc>
          <w:tcPr>
            <w:tcW w:w="0" w:type="auto"/>
            <w:vAlign w:val="center"/>
            <w:hideMark/>
          </w:tcPr>
          <w:p w14:paraId="5268E353" w14:textId="0901392D" w:rsidR="00E66B90" w:rsidRPr="001E44B9" w:rsidRDefault="006B5598">
            <w:pPr>
              <w:rPr>
                <w:rFonts w:ascii="Arial" w:hAnsi="Arial" w:cs="Arial"/>
                <w:color w:val="000000" w:themeColor="text1"/>
                <w:sz w:val="28"/>
                <w:szCs w:val="28"/>
              </w:rPr>
            </w:pPr>
            <w:r w:rsidRPr="001E44B9">
              <w:rPr>
                <w:rFonts w:ascii="Arial" w:hAnsi="Arial" w:cs="Arial"/>
                <w:color w:val="000000" w:themeColor="text1"/>
                <w:sz w:val="28"/>
                <w:szCs w:val="28"/>
              </w:rPr>
              <w:t xml:space="preserve"> </w:t>
            </w:r>
            <w:r w:rsidR="00E66B90" w:rsidRPr="001E44B9">
              <w:rPr>
                <w:rFonts w:ascii="Arial" w:hAnsi="Arial" w:cs="Arial"/>
                <w:color w:val="000000" w:themeColor="text1"/>
                <w:sz w:val="28"/>
                <w:szCs w:val="28"/>
              </w:rPr>
              <w:t>4</w:t>
            </w:r>
          </w:p>
        </w:tc>
        <w:tc>
          <w:tcPr>
            <w:tcW w:w="0" w:type="auto"/>
            <w:vAlign w:val="center"/>
            <w:hideMark/>
          </w:tcPr>
          <w:p w14:paraId="1CE5BC80" w14:textId="3A43FAF2" w:rsidR="00E66B90" w:rsidRPr="001E44B9" w:rsidRDefault="006B5598">
            <w:pPr>
              <w:rPr>
                <w:rFonts w:ascii="Arial" w:hAnsi="Arial" w:cs="Arial"/>
                <w:color w:val="000000" w:themeColor="text1"/>
                <w:sz w:val="28"/>
                <w:szCs w:val="28"/>
              </w:rPr>
            </w:pPr>
            <w:r w:rsidRPr="001E44B9">
              <w:rPr>
                <w:rFonts w:ascii="Arial" w:hAnsi="Arial" w:cs="Arial"/>
                <w:color w:val="000000" w:themeColor="text1"/>
                <w:sz w:val="28"/>
                <w:szCs w:val="28"/>
              </w:rPr>
              <w:t xml:space="preserve"> </w:t>
            </w:r>
            <w:r w:rsidR="00E66B90" w:rsidRPr="001E44B9">
              <w:rPr>
                <w:rFonts w:ascii="Arial" w:hAnsi="Arial" w:cs="Arial"/>
                <w:color w:val="000000" w:themeColor="text1"/>
                <w:sz w:val="28"/>
                <w:szCs w:val="28"/>
              </w:rPr>
              <w:t>6</w:t>
            </w:r>
          </w:p>
        </w:tc>
        <w:tc>
          <w:tcPr>
            <w:tcW w:w="0" w:type="auto"/>
            <w:vAlign w:val="center"/>
            <w:hideMark/>
          </w:tcPr>
          <w:p w14:paraId="347D29B5" w14:textId="04CED147" w:rsidR="00E66B90" w:rsidRPr="001E44B9" w:rsidRDefault="006B5598">
            <w:pPr>
              <w:rPr>
                <w:rFonts w:ascii="Arial" w:hAnsi="Arial" w:cs="Arial"/>
                <w:color w:val="000000" w:themeColor="text1"/>
                <w:sz w:val="28"/>
                <w:szCs w:val="28"/>
              </w:rPr>
            </w:pPr>
            <w:r w:rsidRPr="001E44B9">
              <w:rPr>
                <w:rFonts w:ascii="Arial" w:hAnsi="Arial" w:cs="Arial"/>
                <w:color w:val="000000" w:themeColor="text1"/>
                <w:sz w:val="28"/>
                <w:szCs w:val="28"/>
              </w:rPr>
              <w:t xml:space="preserve"> </w:t>
            </w:r>
            <w:r w:rsidR="00E66B90" w:rsidRPr="001E44B9">
              <w:rPr>
                <w:rFonts w:ascii="Arial" w:hAnsi="Arial" w:cs="Arial"/>
                <w:color w:val="000000" w:themeColor="text1"/>
                <w:sz w:val="28"/>
                <w:szCs w:val="28"/>
              </w:rPr>
              <w:t>8</w:t>
            </w:r>
          </w:p>
        </w:tc>
        <w:tc>
          <w:tcPr>
            <w:tcW w:w="0" w:type="auto"/>
            <w:vAlign w:val="center"/>
            <w:hideMark/>
          </w:tcPr>
          <w:p w14:paraId="40B5C8DD"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10</w:t>
            </w:r>
          </w:p>
        </w:tc>
      </w:tr>
      <w:tr w:rsidR="001E44B9" w:rsidRPr="001E44B9" w14:paraId="45D7B0A6" w14:textId="77777777" w:rsidTr="00E66B90">
        <w:trPr>
          <w:tblCellSpacing w:w="15" w:type="dxa"/>
        </w:trPr>
        <w:tc>
          <w:tcPr>
            <w:tcW w:w="0" w:type="auto"/>
            <w:vAlign w:val="center"/>
            <w:hideMark/>
          </w:tcPr>
          <w:p w14:paraId="099A95EE" w14:textId="77777777" w:rsidR="00E66B90" w:rsidRPr="001E44B9" w:rsidRDefault="00E66B90">
            <w:pPr>
              <w:rPr>
                <w:rFonts w:ascii="Arial" w:hAnsi="Arial" w:cs="Arial"/>
                <w:color w:val="000000" w:themeColor="text1"/>
                <w:sz w:val="28"/>
                <w:szCs w:val="28"/>
              </w:rPr>
            </w:pPr>
            <w:r w:rsidRPr="001E44B9">
              <w:rPr>
                <w:rStyle w:val="Strong"/>
                <w:rFonts w:ascii="Arial" w:hAnsi="Arial" w:cs="Arial"/>
                <w:color w:val="000000" w:themeColor="text1"/>
                <w:sz w:val="28"/>
                <w:szCs w:val="28"/>
              </w:rPr>
              <w:t>1 Insignificant</w:t>
            </w:r>
          </w:p>
        </w:tc>
        <w:tc>
          <w:tcPr>
            <w:tcW w:w="0" w:type="auto"/>
            <w:vAlign w:val="center"/>
            <w:hideMark/>
          </w:tcPr>
          <w:p w14:paraId="0A7679C5"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1</w:t>
            </w:r>
          </w:p>
        </w:tc>
        <w:tc>
          <w:tcPr>
            <w:tcW w:w="0" w:type="auto"/>
            <w:vAlign w:val="center"/>
            <w:hideMark/>
          </w:tcPr>
          <w:p w14:paraId="7E2A37C8" w14:textId="34ACFA12" w:rsidR="00E66B90" w:rsidRPr="001E44B9" w:rsidRDefault="006B5598">
            <w:pPr>
              <w:rPr>
                <w:rFonts w:ascii="Arial" w:hAnsi="Arial" w:cs="Arial"/>
                <w:color w:val="000000" w:themeColor="text1"/>
                <w:sz w:val="28"/>
                <w:szCs w:val="28"/>
              </w:rPr>
            </w:pPr>
            <w:r w:rsidRPr="001E44B9">
              <w:rPr>
                <w:rFonts w:ascii="Arial" w:hAnsi="Arial" w:cs="Arial"/>
                <w:color w:val="000000" w:themeColor="text1"/>
                <w:sz w:val="28"/>
                <w:szCs w:val="28"/>
              </w:rPr>
              <w:t xml:space="preserve"> </w:t>
            </w:r>
            <w:r w:rsidR="00E66B90" w:rsidRPr="001E44B9">
              <w:rPr>
                <w:rFonts w:ascii="Arial" w:hAnsi="Arial" w:cs="Arial"/>
                <w:color w:val="000000" w:themeColor="text1"/>
                <w:sz w:val="28"/>
                <w:szCs w:val="28"/>
              </w:rPr>
              <w:t>2</w:t>
            </w:r>
          </w:p>
        </w:tc>
        <w:tc>
          <w:tcPr>
            <w:tcW w:w="0" w:type="auto"/>
            <w:vAlign w:val="center"/>
            <w:hideMark/>
          </w:tcPr>
          <w:p w14:paraId="34AADCDB" w14:textId="4FE5B455" w:rsidR="00E66B90" w:rsidRPr="001E44B9" w:rsidRDefault="006B5598">
            <w:pPr>
              <w:rPr>
                <w:rFonts w:ascii="Arial" w:hAnsi="Arial" w:cs="Arial"/>
                <w:color w:val="000000" w:themeColor="text1"/>
                <w:sz w:val="28"/>
                <w:szCs w:val="28"/>
              </w:rPr>
            </w:pPr>
            <w:r w:rsidRPr="001E44B9">
              <w:rPr>
                <w:rFonts w:ascii="Arial" w:hAnsi="Arial" w:cs="Arial"/>
                <w:color w:val="000000" w:themeColor="text1"/>
                <w:sz w:val="28"/>
                <w:szCs w:val="28"/>
              </w:rPr>
              <w:t xml:space="preserve"> </w:t>
            </w:r>
            <w:r w:rsidR="00E66B90" w:rsidRPr="001E44B9">
              <w:rPr>
                <w:rFonts w:ascii="Arial" w:hAnsi="Arial" w:cs="Arial"/>
                <w:color w:val="000000" w:themeColor="text1"/>
                <w:sz w:val="28"/>
                <w:szCs w:val="28"/>
              </w:rPr>
              <w:t>3</w:t>
            </w:r>
          </w:p>
        </w:tc>
        <w:tc>
          <w:tcPr>
            <w:tcW w:w="0" w:type="auto"/>
            <w:vAlign w:val="center"/>
            <w:hideMark/>
          </w:tcPr>
          <w:p w14:paraId="19E7984D" w14:textId="64EDD1CD" w:rsidR="00E66B90" w:rsidRPr="001E44B9" w:rsidRDefault="006B5598">
            <w:pPr>
              <w:rPr>
                <w:rFonts w:ascii="Arial" w:hAnsi="Arial" w:cs="Arial"/>
                <w:color w:val="000000" w:themeColor="text1"/>
                <w:sz w:val="28"/>
                <w:szCs w:val="28"/>
              </w:rPr>
            </w:pPr>
            <w:r w:rsidRPr="001E44B9">
              <w:rPr>
                <w:rFonts w:ascii="Arial" w:hAnsi="Arial" w:cs="Arial"/>
                <w:color w:val="000000" w:themeColor="text1"/>
                <w:sz w:val="28"/>
                <w:szCs w:val="28"/>
              </w:rPr>
              <w:t xml:space="preserve"> </w:t>
            </w:r>
            <w:r w:rsidR="00E66B90" w:rsidRPr="001E44B9">
              <w:rPr>
                <w:rFonts w:ascii="Arial" w:hAnsi="Arial" w:cs="Arial"/>
                <w:color w:val="000000" w:themeColor="text1"/>
                <w:sz w:val="28"/>
                <w:szCs w:val="28"/>
              </w:rPr>
              <w:t>4</w:t>
            </w:r>
          </w:p>
        </w:tc>
        <w:tc>
          <w:tcPr>
            <w:tcW w:w="0" w:type="auto"/>
            <w:vAlign w:val="center"/>
            <w:hideMark/>
          </w:tcPr>
          <w:p w14:paraId="64CA742C" w14:textId="5CFED620" w:rsidR="00E66B90" w:rsidRPr="001E44B9" w:rsidRDefault="006B5598">
            <w:pPr>
              <w:rPr>
                <w:rFonts w:ascii="Arial" w:hAnsi="Arial" w:cs="Arial"/>
                <w:color w:val="000000" w:themeColor="text1"/>
                <w:sz w:val="28"/>
                <w:szCs w:val="28"/>
              </w:rPr>
            </w:pPr>
            <w:r w:rsidRPr="001E44B9">
              <w:rPr>
                <w:rFonts w:ascii="Arial" w:hAnsi="Arial" w:cs="Arial"/>
                <w:color w:val="000000" w:themeColor="text1"/>
                <w:sz w:val="28"/>
                <w:szCs w:val="28"/>
              </w:rPr>
              <w:t xml:space="preserve"> </w:t>
            </w:r>
            <w:r w:rsidR="00E66B90" w:rsidRPr="001E44B9">
              <w:rPr>
                <w:rFonts w:ascii="Arial" w:hAnsi="Arial" w:cs="Arial"/>
                <w:color w:val="000000" w:themeColor="text1"/>
                <w:sz w:val="28"/>
                <w:szCs w:val="28"/>
              </w:rPr>
              <w:t>5</w:t>
            </w:r>
          </w:p>
        </w:tc>
      </w:tr>
    </w:tbl>
    <w:p w14:paraId="7EA0A306" w14:textId="77777777" w:rsidR="00E66B90" w:rsidRPr="001E44B9" w:rsidRDefault="00B00739" w:rsidP="00E66B90">
      <w:pPr>
        <w:rPr>
          <w:rFonts w:ascii="Arial" w:hAnsi="Arial" w:cs="Arial"/>
          <w:color w:val="000000" w:themeColor="text1"/>
          <w:sz w:val="28"/>
          <w:szCs w:val="28"/>
        </w:rPr>
      </w:pPr>
      <w:r>
        <w:rPr>
          <w:rFonts w:ascii="Arial" w:hAnsi="Arial" w:cs="Arial"/>
          <w:noProof/>
          <w:color w:val="000000" w:themeColor="text1"/>
          <w:sz w:val="28"/>
          <w:szCs w:val="28"/>
        </w:rPr>
        <w:pict w14:anchorId="67F6E254">
          <v:rect id="_x0000_i1026" alt="" style="width:404.8pt;height:.05pt;mso-width-percent:0;mso-height-percent:0;mso-width-percent:0;mso-height-percent:0" o:hrpct="897" o:hralign="center" o:hrstd="t" o:hr="t" fillcolor="#a0a0a0" stroked="f"/>
        </w:pict>
      </w:r>
    </w:p>
    <w:p w14:paraId="739B0B65" w14:textId="77777777" w:rsidR="00E66B90" w:rsidRPr="001E44B9" w:rsidRDefault="00E66B90" w:rsidP="00E66B90">
      <w:pPr>
        <w:pStyle w:val="Heading3"/>
        <w:rPr>
          <w:rFonts w:ascii="Arial" w:hAnsi="Arial" w:cs="Arial"/>
          <w:color w:val="000000" w:themeColor="text1"/>
          <w:sz w:val="28"/>
          <w:szCs w:val="28"/>
        </w:rPr>
      </w:pPr>
      <w:r w:rsidRPr="001E44B9">
        <w:rPr>
          <w:rFonts w:ascii="Arial" w:hAnsi="Arial" w:cs="Arial"/>
          <w:color w:val="000000" w:themeColor="text1"/>
          <w:sz w:val="28"/>
          <w:szCs w:val="28"/>
        </w:rPr>
        <w:t>4. Risk Levels and Required Action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3"/>
        <w:gridCol w:w="1446"/>
        <w:gridCol w:w="5865"/>
      </w:tblGrid>
      <w:tr w:rsidR="001E44B9" w:rsidRPr="001E44B9" w14:paraId="32D28B3E" w14:textId="77777777" w:rsidTr="00E66B90">
        <w:trPr>
          <w:tblHeader/>
          <w:tblCellSpacing w:w="15" w:type="dxa"/>
        </w:trPr>
        <w:tc>
          <w:tcPr>
            <w:tcW w:w="0" w:type="auto"/>
            <w:vAlign w:val="center"/>
            <w:hideMark/>
          </w:tcPr>
          <w:p w14:paraId="1E112964" w14:textId="77777777" w:rsidR="00E66B90" w:rsidRPr="001E44B9" w:rsidRDefault="00E66B90">
            <w:pPr>
              <w:jc w:val="center"/>
              <w:rPr>
                <w:rFonts w:ascii="Arial" w:hAnsi="Arial" w:cs="Arial"/>
                <w:b/>
                <w:bCs/>
                <w:color w:val="000000" w:themeColor="text1"/>
                <w:sz w:val="28"/>
                <w:szCs w:val="28"/>
              </w:rPr>
            </w:pPr>
            <w:r w:rsidRPr="001E44B9">
              <w:rPr>
                <w:rFonts w:ascii="Arial" w:hAnsi="Arial" w:cs="Arial"/>
                <w:b/>
                <w:bCs/>
                <w:color w:val="000000" w:themeColor="text1"/>
                <w:sz w:val="28"/>
                <w:szCs w:val="28"/>
              </w:rPr>
              <w:t>Risk Score</w:t>
            </w:r>
          </w:p>
        </w:tc>
        <w:tc>
          <w:tcPr>
            <w:tcW w:w="0" w:type="auto"/>
            <w:vAlign w:val="center"/>
            <w:hideMark/>
          </w:tcPr>
          <w:p w14:paraId="136D9302" w14:textId="77777777" w:rsidR="00E66B90" w:rsidRPr="001E44B9" w:rsidRDefault="00E66B90">
            <w:pPr>
              <w:jc w:val="center"/>
              <w:rPr>
                <w:rFonts w:ascii="Arial" w:hAnsi="Arial" w:cs="Arial"/>
                <w:b/>
                <w:bCs/>
                <w:color w:val="000000" w:themeColor="text1"/>
                <w:sz w:val="28"/>
                <w:szCs w:val="28"/>
              </w:rPr>
            </w:pPr>
            <w:r w:rsidRPr="001E44B9">
              <w:rPr>
                <w:rFonts w:ascii="Arial" w:hAnsi="Arial" w:cs="Arial"/>
                <w:b/>
                <w:bCs/>
                <w:color w:val="000000" w:themeColor="text1"/>
                <w:sz w:val="28"/>
                <w:szCs w:val="28"/>
              </w:rPr>
              <w:t>Risk Level</w:t>
            </w:r>
          </w:p>
        </w:tc>
        <w:tc>
          <w:tcPr>
            <w:tcW w:w="0" w:type="auto"/>
            <w:vAlign w:val="center"/>
            <w:hideMark/>
          </w:tcPr>
          <w:p w14:paraId="6DAD779C" w14:textId="77777777" w:rsidR="00E66B90" w:rsidRPr="001E44B9" w:rsidRDefault="00E66B90">
            <w:pPr>
              <w:jc w:val="center"/>
              <w:rPr>
                <w:rFonts w:ascii="Arial" w:hAnsi="Arial" w:cs="Arial"/>
                <w:b/>
                <w:bCs/>
                <w:color w:val="000000" w:themeColor="text1"/>
                <w:sz w:val="28"/>
                <w:szCs w:val="28"/>
              </w:rPr>
            </w:pPr>
            <w:r w:rsidRPr="001E44B9">
              <w:rPr>
                <w:rFonts w:ascii="Arial" w:hAnsi="Arial" w:cs="Arial"/>
                <w:b/>
                <w:bCs/>
                <w:color w:val="000000" w:themeColor="text1"/>
                <w:sz w:val="28"/>
                <w:szCs w:val="28"/>
              </w:rPr>
              <w:t>Required Action</w:t>
            </w:r>
          </w:p>
        </w:tc>
      </w:tr>
      <w:tr w:rsidR="001E44B9" w:rsidRPr="001E44B9" w14:paraId="0ACE3CDD" w14:textId="77777777" w:rsidTr="00E66B90">
        <w:trPr>
          <w:tblCellSpacing w:w="15" w:type="dxa"/>
        </w:trPr>
        <w:tc>
          <w:tcPr>
            <w:tcW w:w="0" w:type="auto"/>
            <w:vAlign w:val="center"/>
            <w:hideMark/>
          </w:tcPr>
          <w:p w14:paraId="52348ED5"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1–4</w:t>
            </w:r>
          </w:p>
        </w:tc>
        <w:tc>
          <w:tcPr>
            <w:tcW w:w="0" w:type="auto"/>
            <w:vAlign w:val="center"/>
            <w:hideMark/>
          </w:tcPr>
          <w:p w14:paraId="45585BE4"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Low</w:t>
            </w:r>
          </w:p>
        </w:tc>
        <w:tc>
          <w:tcPr>
            <w:tcW w:w="0" w:type="auto"/>
            <w:vAlign w:val="center"/>
            <w:hideMark/>
          </w:tcPr>
          <w:p w14:paraId="69CA23D9"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Acceptable risk – manage with routine controls</w:t>
            </w:r>
          </w:p>
        </w:tc>
      </w:tr>
      <w:tr w:rsidR="001E44B9" w:rsidRPr="001E44B9" w14:paraId="1364321C" w14:textId="77777777" w:rsidTr="00E66B90">
        <w:trPr>
          <w:tblCellSpacing w:w="15" w:type="dxa"/>
        </w:trPr>
        <w:tc>
          <w:tcPr>
            <w:tcW w:w="0" w:type="auto"/>
            <w:vAlign w:val="center"/>
            <w:hideMark/>
          </w:tcPr>
          <w:p w14:paraId="25019585"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5–9</w:t>
            </w:r>
          </w:p>
        </w:tc>
        <w:tc>
          <w:tcPr>
            <w:tcW w:w="0" w:type="auto"/>
            <w:vAlign w:val="center"/>
            <w:hideMark/>
          </w:tcPr>
          <w:p w14:paraId="48D1E1BD"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Medium</w:t>
            </w:r>
          </w:p>
        </w:tc>
        <w:tc>
          <w:tcPr>
            <w:tcW w:w="0" w:type="auto"/>
            <w:vAlign w:val="center"/>
            <w:hideMark/>
          </w:tcPr>
          <w:p w14:paraId="36CDE202"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Action required – monitor and reduce risk</w:t>
            </w:r>
          </w:p>
        </w:tc>
      </w:tr>
      <w:tr w:rsidR="001E44B9" w:rsidRPr="001E44B9" w14:paraId="3E84FDF0" w14:textId="77777777" w:rsidTr="00E66B90">
        <w:trPr>
          <w:tblCellSpacing w:w="15" w:type="dxa"/>
        </w:trPr>
        <w:tc>
          <w:tcPr>
            <w:tcW w:w="0" w:type="auto"/>
            <w:vAlign w:val="center"/>
            <w:hideMark/>
          </w:tcPr>
          <w:p w14:paraId="05E30550"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10–14</w:t>
            </w:r>
          </w:p>
        </w:tc>
        <w:tc>
          <w:tcPr>
            <w:tcW w:w="0" w:type="auto"/>
            <w:vAlign w:val="center"/>
            <w:hideMark/>
          </w:tcPr>
          <w:p w14:paraId="714F76D2"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High</w:t>
            </w:r>
          </w:p>
        </w:tc>
        <w:tc>
          <w:tcPr>
            <w:tcW w:w="0" w:type="auto"/>
            <w:vAlign w:val="center"/>
            <w:hideMark/>
          </w:tcPr>
          <w:p w14:paraId="108E4F4D"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Immediate action required – senior oversight</w:t>
            </w:r>
          </w:p>
        </w:tc>
      </w:tr>
      <w:tr w:rsidR="00E66B90" w:rsidRPr="001E44B9" w14:paraId="60925001" w14:textId="77777777" w:rsidTr="00E66B90">
        <w:trPr>
          <w:tblCellSpacing w:w="15" w:type="dxa"/>
        </w:trPr>
        <w:tc>
          <w:tcPr>
            <w:tcW w:w="0" w:type="auto"/>
            <w:vAlign w:val="center"/>
            <w:hideMark/>
          </w:tcPr>
          <w:p w14:paraId="0F0EA62D"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15–25</w:t>
            </w:r>
          </w:p>
        </w:tc>
        <w:tc>
          <w:tcPr>
            <w:tcW w:w="0" w:type="auto"/>
            <w:vAlign w:val="center"/>
            <w:hideMark/>
          </w:tcPr>
          <w:p w14:paraId="4009B27D"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Extreme</w:t>
            </w:r>
          </w:p>
        </w:tc>
        <w:tc>
          <w:tcPr>
            <w:tcW w:w="0" w:type="auto"/>
            <w:vAlign w:val="center"/>
            <w:hideMark/>
          </w:tcPr>
          <w:p w14:paraId="4F112A58" w14:textId="77777777" w:rsidR="00E66B90" w:rsidRPr="001E44B9" w:rsidRDefault="00E66B90">
            <w:pPr>
              <w:rPr>
                <w:rFonts w:ascii="Arial" w:hAnsi="Arial" w:cs="Arial"/>
                <w:color w:val="000000" w:themeColor="text1"/>
                <w:sz w:val="28"/>
                <w:szCs w:val="28"/>
              </w:rPr>
            </w:pPr>
            <w:r w:rsidRPr="001E44B9">
              <w:rPr>
                <w:rFonts w:ascii="Arial" w:hAnsi="Arial" w:cs="Arial"/>
                <w:color w:val="000000" w:themeColor="text1"/>
                <w:sz w:val="28"/>
                <w:szCs w:val="28"/>
              </w:rPr>
              <w:t>Urgent action – service review and escalation</w:t>
            </w:r>
          </w:p>
        </w:tc>
      </w:tr>
    </w:tbl>
    <w:p w14:paraId="68140EA0" w14:textId="7C82DED5" w:rsidR="00E66B90" w:rsidRPr="001E44B9" w:rsidRDefault="00E66B90" w:rsidP="00E66B90">
      <w:pPr>
        <w:rPr>
          <w:rFonts w:ascii="Arial" w:hAnsi="Arial" w:cs="Arial"/>
          <w:color w:val="000000" w:themeColor="text1"/>
          <w:sz w:val="28"/>
          <w:szCs w:val="28"/>
        </w:rPr>
      </w:pPr>
    </w:p>
    <w:p w14:paraId="25D20BEA" w14:textId="77777777" w:rsidR="00A951D1" w:rsidRPr="001E44B9" w:rsidRDefault="00A951D1" w:rsidP="00E66B90">
      <w:pPr>
        <w:pStyle w:val="Heading3"/>
        <w:rPr>
          <w:rFonts w:ascii="Arial" w:hAnsi="Arial" w:cs="Arial"/>
          <w:color w:val="000000" w:themeColor="text1"/>
          <w:sz w:val="28"/>
          <w:szCs w:val="28"/>
        </w:rPr>
      </w:pPr>
    </w:p>
    <w:p w14:paraId="0C16D829" w14:textId="77777777" w:rsidR="00A951D1" w:rsidRPr="001E44B9" w:rsidRDefault="00A951D1" w:rsidP="00E66B90">
      <w:pPr>
        <w:pStyle w:val="Heading3"/>
        <w:rPr>
          <w:rFonts w:ascii="Arial" w:hAnsi="Arial" w:cs="Arial"/>
          <w:color w:val="000000" w:themeColor="text1"/>
          <w:sz w:val="28"/>
          <w:szCs w:val="28"/>
        </w:rPr>
      </w:pPr>
    </w:p>
    <w:p w14:paraId="64820F47" w14:textId="061FC6B6" w:rsidR="00E66B90" w:rsidRPr="001E44B9" w:rsidRDefault="00E66B90" w:rsidP="00E66B90">
      <w:pPr>
        <w:pStyle w:val="Heading3"/>
        <w:rPr>
          <w:rFonts w:ascii="Arial" w:hAnsi="Arial" w:cs="Arial"/>
          <w:color w:val="000000" w:themeColor="text1"/>
          <w:sz w:val="28"/>
          <w:szCs w:val="28"/>
        </w:rPr>
      </w:pPr>
      <w:r w:rsidRPr="001E44B9">
        <w:rPr>
          <w:rFonts w:ascii="Arial" w:hAnsi="Arial" w:cs="Arial"/>
          <w:color w:val="000000" w:themeColor="text1"/>
          <w:sz w:val="28"/>
          <w:szCs w:val="28"/>
        </w:rPr>
        <w:t>5. Use of the Matrix</w:t>
      </w:r>
    </w:p>
    <w:p w14:paraId="05169860" w14:textId="636F5E88" w:rsidR="00E66B90" w:rsidRPr="001E44B9" w:rsidRDefault="00E66B90" w:rsidP="00E66B90">
      <w:pPr>
        <w:pStyle w:val="NormalWeb"/>
        <w:rPr>
          <w:rFonts w:ascii="Arial" w:hAnsi="Arial" w:cs="Arial"/>
          <w:color w:val="000000" w:themeColor="text1"/>
          <w:sz w:val="28"/>
          <w:szCs w:val="28"/>
        </w:rPr>
      </w:pPr>
      <w:r w:rsidRPr="001E44B9">
        <w:rPr>
          <w:rFonts w:ascii="Arial" w:hAnsi="Arial" w:cs="Arial"/>
          <w:color w:val="000000" w:themeColor="text1"/>
          <w:sz w:val="28"/>
          <w:szCs w:val="28"/>
        </w:rPr>
        <w:t>The Registered Manager (who is also the Nominated Individual) is responsible for:</w:t>
      </w:r>
    </w:p>
    <w:p w14:paraId="10D3985C" w14:textId="77777777" w:rsidR="00E66B90" w:rsidRPr="001E44B9" w:rsidRDefault="00E66B90" w:rsidP="00736373">
      <w:pPr>
        <w:pStyle w:val="NormalWeb"/>
        <w:numPr>
          <w:ilvl w:val="0"/>
          <w:numId w:val="5"/>
        </w:numPr>
        <w:rPr>
          <w:rFonts w:ascii="Arial" w:hAnsi="Arial" w:cs="Arial"/>
          <w:color w:val="000000" w:themeColor="text1"/>
          <w:sz w:val="28"/>
          <w:szCs w:val="28"/>
        </w:rPr>
      </w:pPr>
      <w:r w:rsidRPr="001E44B9">
        <w:rPr>
          <w:rFonts w:ascii="Arial" w:hAnsi="Arial" w:cs="Arial"/>
          <w:color w:val="000000" w:themeColor="text1"/>
          <w:sz w:val="28"/>
          <w:szCs w:val="28"/>
        </w:rPr>
        <w:t>Completing risk assessments</w:t>
      </w:r>
    </w:p>
    <w:p w14:paraId="2088CA7B" w14:textId="77777777" w:rsidR="00E66B90" w:rsidRPr="001E44B9" w:rsidRDefault="00E66B90" w:rsidP="00736373">
      <w:pPr>
        <w:pStyle w:val="NormalWeb"/>
        <w:numPr>
          <w:ilvl w:val="0"/>
          <w:numId w:val="5"/>
        </w:numPr>
        <w:rPr>
          <w:rFonts w:ascii="Arial" w:hAnsi="Arial" w:cs="Arial"/>
          <w:color w:val="000000" w:themeColor="text1"/>
          <w:sz w:val="28"/>
          <w:szCs w:val="28"/>
        </w:rPr>
      </w:pPr>
      <w:r w:rsidRPr="001E44B9">
        <w:rPr>
          <w:rFonts w:ascii="Arial" w:hAnsi="Arial" w:cs="Arial"/>
          <w:color w:val="000000" w:themeColor="text1"/>
          <w:sz w:val="28"/>
          <w:szCs w:val="28"/>
        </w:rPr>
        <w:t>Recording risks in the Risk Register</w:t>
      </w:r>
    </w:p>
    <w:p w14:paraId="3ACC87FB" w14:textId="77777777" w:rsidR="00E66B90" w:rsidRPr="001E44B9" w:rsidRDefault="00E66B90" w:rsidP="00736373">
      <w:pPr>
        <w:pStyle w:val="NormalWeb"/>
        <w:numPr>
          <w:ilvl w:val="0"/>
          <w:numId w:val="5"/>
        </w:numPr>
        <w:rPr>
          <w:rFonts w:ascii="Arial" w:hAnsi="Arial" w:cs="Arial"/>
          <w:color w:val="000000" w:themeColor="text1"/>
          <w:sz w:val="28"/>
          <w:szCs w:val="28"/>
        </w:rPr>
      </w:pPr>
      <w:r w:rsidRPr="001E44B9">
        <w:rPr>
          <w:rFonts w:ascii="Arial" w:hAnsi="Arial" w:cs="Arial"/>
          <w:color w:val="000000" w:themeColor="text1"/>
          <w:sz w:val="28"/>
          <w:szCs w:val="28"/>
        </w:rPr>
        <w:t>Ensuring control measures are implemented</w:t>
      </w:r>
    </w:p>
    <w:p w14:paraId="538983F8" w14:textId="77777777" w:rsidR="00E66B90" w:rsidRPr="001E44B9" w:rsidRDefault="00E66B90" w:rsidP="00736373">
      <w:pPr>
        <w:pStyle w:val="NormalWeb"/>
        <w:numPr>
          <w:ilvl w:val="0"/>
          <w:numId w:val="5"/>
        </w:numPr>
        <w:rPr>
          <w:rFonts w:ascii="Arial" w:hAnsi="Arial" w:cs="Arial"/>
          <w:color w:val="000000" w:themeColor="text1"/>
          <w:sz w:val="28"/>
          <w:szCs w:val="28"/>
        </w:rPr>
      </w:pPr>
      <w:r w:rsidRPr="001E44B9">
        <w:rPr>
          <w:rFonts w:ascii="Arial" w:hAnsi="Arial" w:cs="Arial"/>
          <w:color w:val="000000" w:themeColor="text1"/>
          <w:sz w:val="28"/>
          <w:szCs w:val="28"/>
        </w:rPr>
        <w:t>Reviewing risks regularly or following incidents</w:t>
      </w:r>
    </w:p>
    <w:p w14:paraId="5D98AE7D" w14:textId="77777777" w:rsidR="00E66B90" w:rsidRPr="001E44B9" w:rsidRDefault="00E66B90" w:rsidP="00E66B90">
      <w:pPr>
        <w:pStyle w:val="NormalWeb"/>
        <w:rPr>
          <w:rFonts w:ascii="Arial" w:hAnsi="Arial" w:cs="Arial"/>
          <w:color w:val="000000" w:themeColor="text1"/>
          <w:sz w:val="28"/>
          <w:szCs w:val="28"/>
        </w:rPr>
      </w:pPr>
      <w:r w:rsidRPr="001E44B9">
        <w:rPr>
          <w:rFonts w:ascii="Arial" w:hAnsi="Arial" w:cs="Arial"/>
          <w:color w:val="000000" w:themeColor="text1"/>
          <w:sz w:val="28"/>
          <w:szCs w:val="28"/>
        </w:rPr>
        <w:t>Risks are reviewed:</w:t>
      </w:r>
    </w:p>
    <w:p w14:paraId="456AD2BE" w14:textId="77777777" w:rsidR="00E66B90" w:rsidRPr="001E44B9" w:rsidRDefault="00E66B90" w:rsidP="00736373">
      <w:pPr>
        <w:pStyle w:val="NormalWeb"/>
        <w:numPr>
          <w:ilvl w:val="0"/>
          <w:numId w:val="6"/>
        </w:numPr>
        <w:rPr>
          <w:rFonts w:ascii="Arial" w:hAnsi="Arial" w:cs="Arial"/>
          <w:color w:val="000000" w:themeColor="text1"/>
          <w:sz w:val="28"/>
          <w:szCs w:val="28"/>
        </w:rPr>
      </w:pPr>
      <w:r w:rsidRPr="001E44B9">
        <w:rPr>
          <w:rFonts w:ascii="Arial" w:hAnsi="Arial" w:cs="Arial"/>
          <w:color w:val="000000" w:themeColor="text1"/>
          <w:sz w:val="28"/>
          <w:szCs w:val="28"/>
        </w:rPr>
        <w:t>At least annually</w:t>
      </w:r>
    </w:p>
    <w:p w14:paraId="2E239AFE" w14:textId="77777777" w:rsidR="00E66B90" w:rsidRPr="001E44B9" w:rsidRDefault="00E66B90" w:rsidP="00736373">
      <w:pPr>
        <w:pStyle w:val="NormalWeb"/>
        <w:numPr>
          <w:ilvl w:val="0"/>
          <w:numId w:val="6"/>
        </w:numPr>
        <w:rPr>
          <w:rFonts w:ascii="Arial" w:hAnsi="Arial" w:cs="Arial"/>
          <w:color w:val="000000" w:themeColor="text1"/>
          <w:sz w:val="28"/>
          <w:szCs w:val="28"/>
        </w:rPr>
      </w:pPr>
      <w:r w:rsidRPr="001E44B9">
        <w:rPr>
          <w:rFonts w:ascii="Arial" w:hAnsi="Arial" w:cs="Arial"/>
          <w:color w:val="000000" w:themeColor="text1"/>
          <w:sz w:val="28"/>
          <w:szCs w:val="28"/>
        </w:rPr>
        <w:t>Following incidents or complaints</w:t>
      </w:r>
    </w:p>
    <w:p w14:paraId="26FDBF31" w14:textId="77777777" w:rsidR="00E66B90" w:rsidRPr="001E44B9" w:rsidRDefault="00E66B90" w:rsidP="00736373">
      <w:pPr>
        <w:pStyle w:val="NormalWeb"/>
        <w:numPr>
          <w:ilvl w:val="0"/>
          <w:numId w:val="6"/>
        </w:numPr>
        <w:rPr>
          <w:rFonts w:ascii="Arial" w:hAnsi="Arial" w:cs="Arial"/>
          <w:color w:val="000000" w:themeColor="text1"/>
          <w:sz w:val="28"/>
          <w:szCs w:val="28"/>
        </w:rPr>
      </w:pPr>
      <w:r w:rsidRPr="001E44B9">
        <w:rPr>
          <w:rFonts w:ascii="Arial" w:hAnsi="Arial" w:cs="Arial"/>
          <w:color w:val="000000" w:themeColor="text1"/>
          <w:sz w:val="28"/>
          <w:szCs w:val="28"/>
        </w:rPr>
        <w:t>When care needs or service delivery changes</w:t>
      </w:r>
    </w:p>
    <w:p w14:paraId="6F9C8820" w14:textId="4EE04D60" w:rsidR="00E66B90" w:rsidRPr="001E44B9" w:rsidRDefault="00E66B90" w:rsidP="00E66B90">
      <w:pPr>
        <w:rPr>
          <w:rFonts w:ascii="Arial" w:hAnsi="Arial" w:cs="Arial"/>
          <w:color w:val="000000" w:themeColor="text1"/>
          <w:sz w:val="28"/>
          <w:szCs w:val="28"/>
        </w:rPr>
      </w:pPr>
    </w:p>
    <w:p w14:paraId="631F1ED8" w14:textId="77777777" w:rsidR="00E66B90" w:rsidRPr="001E44B9" w:rsidRDefault="00E66B90" w:rsidP="00E66B90">
      <w:pPr>
        <w:pStyle w:val="Heading3"/>
        <w:rPr>
          <w:rFonts w:ascii="Arial" w:hAnsi="Arial" w:cs="Arial"/>
          <w:b/>
          <w:bCs/>
          <w:color w:val="000000" w:themeColor="text1"/>
          <w:sz w:val="28"/>
          <w:szCs w:val="28"/>
        </w:rPr>
      </w:pPr>
      <w:r w:rsidRPr="001E44B9">
        <w:rPr>
          <w:rFonts w:ascii="Arial" w:hAnsi="Arial" w:cs="Arial"/>
          <w:b/>
          <w:bCs/>
          <w:color w:val="000000" w:themeColor="text1"/>
          <w:sz w:val="28"/>
          <w:szCs w:val="28"/>
        </w:rPr>
        <w:t>6. Examples of Risks Assessed Using This Matrix</w:t>
      </w:r>
    </w:p>
    <w:p w14:paraId="3BEF41F9" w14:textId="77777777" w:rsidR="00E66B90" w:rsidRPr="001E44B9" w:rsidRDefault="00E66B90" w:rsidP="00736373">
      <w:pPr>
        <w:pStyle w:val="NormalWeb"/>
        <w:numPr>
          <w:ilvl w:val="0"/>
          <w:numId w:val="7"/>
        </w:numPr>
        <w:rPr>
          <w:rFonts w:ascii="Arial" w:hAnsi="Arial" w:cs="Arial"/>
          <w:color w:val="000000" w:themeColor="text1"/>
          <w:sz w:val="28"/>
          <w:szCs w:val="28"/>
        </w:rPr>
      </w:pPr>
      <w:r w:rsidRPr="001E44B9">
        <w:rPr>
          <w:rFonts w:ascii="Arial" w:hAnsi="Arial" w:cs="Arial"/>
          <w:color w:val="000000" w:themeColor="text1"/>
          <w:sz w:val="28"/>
          <w:szCs w:val="28"/>
        </w:rPr>
        <w:t>Infection prevention and control in people’s homes</w:t>
      </w:r>
    </w:p>
    <w:p w14:paraId="64C2D0CF" w14:textId="77777777" w:rsidR="00E66B90" w:rsidRPr="001E44B9" w:rsidRDefault="00E66B90" w:rsidP="00736373">
      <w:pPr>
        <w:pStyle w:val="NormalWeb"/>
        <w:numPr>
          <w:ilvl w:val="0"/>
          <w:numId w:val="7"/>
        </w:numPr>
        <w:rPr>
          <w:rFonts w:ascii="Arial" w:hAnsi="Arial" w:cs="Arial"/>
          <w:color w:val="000000" w:themeColor="text1"/>
          <w:sz w:val="28"/>
          <w:szCs w:val="28"/>
        </w:rPr>
      </w:pPr>
      <w:r w:rsidRPr="001E44B9">
        <w:rPr>
          <w:rFonts w:ascii="Arial" w:hAnsi="Arial" w:cs="Arial"/>
          <w:color w:val="000000" w:themeColor="text1"/>
          <w:sz w:val="28"/>
          <w:szCs w:val="28"/>
        </w:rPr>
        <w:t>Medication support risks</w:t>
      </w:r>
    </w:p>
    <w:p w14:paraId="20D18FDC" w14:textId="77777777" w:rsidR="00E66B90" w:rsidRPr="001E44B9" w:rsidRDefault="00E66B90" w:rsidP="00736373">
      <w:pPr>
        <w:pStyle w:val="NormalWeb"/>
        <w:numPr>
          <w:ilvl w:val="0"/>
          <w:numId w:val="7"/>
        </w:numPr>
        <w:rPr>
          <w:rFonts w:ascii="Arial" w:hAnsi="Arial" w:cs="Arial"/>
          <w:color w:val="000000" w:themeColor="text1"/>
          <w:sz w:val="28"/>
          <w:szCs w:val="28"/>
        </w:rPr>
      </w:pPr>
      <w:r w:rsidRPr="001E44B9">
        <w:rPr>
          <w:rFonts w:ascii="Arial" w:hAnsi="Arial" w:cs="Arial"/>
          <w:color w:val="000000" w:themeColor="text1"/>
          <w:sz w:val="28"/>
          <w:szCs w:val="28"/>
        </w:rPr>
        <w:t>Lone working risks</w:t>
      </w:r>
    </w:p>
    <w:p w14:paraId="2288ABA9" w14:textId="77777777" w:rsidR="00E66B90" w:rsidRPr="001E44B9" w:rsidRDefault="00E66B90" w:rsidP="00736373">
      <w:pPr>
        <w:pStyle w:val="NormalWeb"/>
        <w:numPr>
          <w:ilvl w:val="0"/>
          <w:numId w:val="7"/>
        </w:numPr>
        <w:rPr>
          <w:rFonts w:ascii="Arial" w:hAnsi="Arial" w:cs="Arial"/>
          <w:color w:val="000000" w:themeColor="text1"/>
          <w:sz w:val="28"/>
          <w:szCs w:val="28"/>
        </w:rPr>
      </w:pPr>
      <w:r w:rsidRPr="001E44B9">
        <w:rPr>
          <w:rFonts w:ascii="Arial" w:hAnsi="Arial" w:cs="Arial"/>
          <w:color w:val="000000" w:themeColor="text1"/>
          <w:sz w:val="28"/>
          <w:szCs w:val="28"/>
        </w:rPr>
        <w:t>Safeguarding risks</w:t>
      </w:r>
    </w:p>
    <w:p w14:paraId="702E49D5" w14:textId="77777777" w:rsidR="00E66B90" w:rsidRPr="001E44B9" w:rsidRDefault="00E66B90" w:rsidP="00736373">
      <w:pPr>
        <w:pStyle w:val="NormalWeb"/>
        <w:numPr>
          <w:ilvl w:val="0"/>
          <w:numId w:val="7"/>
        </w:numPr>
        <w:rPr>
          <w:rFonts w:ascii="Arial" w:hAnsi="Arial" w:cs="Arial"/>
          <w:color w:val="000000" w:themeColor="text1"/>
          <w:sz w:val="28"/>
          <w:szCs w:val="28"/>
        </w:rPr>
      </w:pPr>
      <w:r w:rsidRPr="001E44B9">
        <w:rPr>
          <w:rFonts w:ascii="Arial" w:hAnsi="Arial" w:cs="Arial"/>
          <w:color w:val="000000" w:themeColor="text1"/>
          <w:sz w:val="28"/>
          <w:szCs w:val="28"/>
        </w:rPr>
        <w:t>Information governance risks</w:t>
      </w:r>
    </w:p>
    <w:p w14:paraId="3AD36F9C" w14:textId="77777777" w:rsidR="00E66B90" w:rsidRPr="001E44B9" w:rsidRDefault="00E66B90" w:rsidP="00736373">
      <w:pPr>
        <w:pStyle w:val="NormalWeb"/>
        <w:numPr>
          <w:ilvl w:val="0"/>
          <w:numId w:val="7"/>
        </w:numPr>
        <w:rPr>
          <w:rFonts w:ascii="Arial" w:hAnsi="Arial" w:cs="Arial"/>
          <w:color w:val="000000" w:themeColor="text1"/>
          <w:sz w:val="28"/>
          <w:szCs w:val="28"/>
        </w:rPr>
      </w:pPr>
      <w:r w:rsidRPr="001E44B9">
        <w:rPr>
          <w:rFonts w:ascii="Arial" w:hAnsi="Arial" w:cs="Arial"/>
          <w:color w:val="000000" w:themeColor="text1"/>
          <w:sz w:val="28"/>
          <w:szCs w:val="28"/>
        </w:rPr>
        <w:t>Staffing and training risks</w:t>
      </w:r>
    </w:p>
    <w:p w14:paraId="5C6D77A1" w14:textId="77777777" w:rsidR="00E66B90" w:rsidRPr="001E44B9" w:rsidRDefault="00E66B90" w:rsidP="00736373">
      <w:pPr>
        <w:pStyle w:val="NormalWeb"/>
        <w:numPr>
          <w:ilvl w:val="0"/>
          <w:numId w:val="7"/>
        </w:numPr>
        <w:rPr>
          <w:rFonts w:ascii="Arial" w:hAnsi="Arial" w:cs="Arial"/>
          <w:color w:val="000000" w:themeColor="text1"/>
          <w:sz w:val="28"/>
          <w:szCs w:val="28"/>
        </w:rPr>
      </w:pPr>
      <w:r w:rsidRPr="001E44B9">
        <w:rPr>
          <w:rFonts w:ascii="Arial" w:hAnsi="Arial" w:cs="Arial"/>
          <w:color w:val="000000" w:themeColor="text1"/>
          <w:sz w:val="28"/>
          <w:szCs w:val="28"/>
        </w:rPr>
        <w:t>Regulatory and compliance risks</w:t>
      </w:r>
    </w:p>
    <w:p w14:paraId="54B9C69E" w14:textId="77777777" w:rsidR="00A95371" w:rsidRPr="001E44B9" w:rsidRDefault="00A95371" w:rsidP="00A95371">
      <w:pPr>
        <w:pStyle w:val="NormalWeb"/>
        <w:rPr>
          <w:rFonts w:ascii="Arial" w:hAnsi="Arial" w:cs="Arial"/>
          <w:color w:val="000000" w:themeColor="text1"/>
          <w:sz w:val="28"/>
          <w:szCs w:val="28"/>
        </w:rPr>
      </w:pPr>
    </w:p>
    <w:p w14:paraId="49A08025" w14:textId="77777777" w:rsidR="00A95371" w:rsidRPr="001E44B9" w:rsidRDefault="00A95371" w:rsidP="00A95371">
      <w:pPr>
        <w:pStyle w:val="NormalWeb"/>
        <w:rPr>
          <w:rFonts w:ascii="Arial" w:hAnsi="Arial" w:cs="Arial"/>
          <w:color w:val="000000" w:themeColor="text1"/>
          <w:sz w:val="28"/>
          <w:szCs w:val="28"/>
        </w:rPr>
      </w:pPr>
    </w:p>
    <w:p w14:paraId="77B65EEE" w14:textId="77777777" w:rsidR="00A95371" w:rsidRPr="001E44B9" w:rsidRDefault="00A95371" w:rsidP="00A95371">
      <w:pPr>
        <w:pStyle w:val="NormalWeb"/>
        <w:rPr>
          <w:rFonts w:ascii="Arial" w:hAnsi="Arial" w:cs="Arial"/>
          <w:color w:val="000000" w:themeColor="text1"/>
          <w:sz w:val="28"/>
          <w:szCs w:val="28"/>
        </w:rPr>
      </w:pPr>
    </w:p>
    <w:p w14:paraId="78CE19B1" w14:textId="77777777" w:rsidR="00A95371" w:rsidRPr="001E44B9" w:rsidRDefault="00A95371" w:rsidP="00A95371">
      <w:pPr>
        <w:pStyle w:val="NormalWeb"/>
        <w:rPr>
          <w:rFonts w:ascii="Arial" w:hAnsi="Arial" w:cs="Arial"/>
          <w:color w:val="000000" w:themeColor="text1"/>
          <w:sz w:val="28"/>
          <w:szCs w:val="28"/>
        </w:rPr>
      </w:pPr>
    </w:p>
    <w:p w14:paraId="7DBAEBA5" w14:textId="77777777" w:rsidR="00A95371" w:rsidRPr="001E44B9" w:rsidRDefault="00A95371" w:rsidP="00A95371">
      <w:pPr>
        <w:pStyle w:val="NormalWeb"/>
        <w:rPr>
          <w:rFonts w:ascii="Arial" w:hAnsi="Arial" w:cs="Arial"/>
          <w:color w:val="000000" w:themeColor="text1"/>
          <w:sz w:val="28"/>
          <w:szCs w:val="28"/>
        </w:rPr>
      </w:pPr>
    </w:p>
    <w:p w14:paraId="1FB27A99" w14:textId="77777777" w:rsidR="00A95371" w:rsidRPr="001E44B9" w:rsidRDefault="00A95371" w:rsidP="00A95371">
      <w:pPr>
        <w:pStyle w:val="NormalWeb"/>
        <w:rPr>
          <w:rFonts w:ascii="Arial" w:hAnsi="Arial" w:cs="Arial"/>
          <w:color w:val="000000" w:themeColor="text1"/>
          <w:sz w:val="28"/>
          <w:szCs w:val="28"/>
        </w:rPr>
      </w:pPr>
    </w:p>
    <w:p w14:paraId="7216CA35" w14:textId="77777777" w:rsidR="00A95371" w:rsidRPr="001E44B9" w:rsidRDefault="00A95371" w:rsidP="00A95371">
      <w:pPr>
        <w:pStyle w:val="NormalWeb"/>
        <w:rPr>
          <w:rFonts w:ascii="Arial" w:hAnsi="Arial" w:cs="Arial"/>
          <w:color w:val="000000" w:themeColor="text1"/>
          <w:sz w:val="28"/>
          <w:szCs w:val="28"/>
        </w:rPr>
      </w:pPr>
    </w:p>
    <w:p w14:paraId="29AEEAE0" w14:textId="77777777" w:rsidR="00A95371" w:rsidRPr="001E44B9" w:rsidRDefault="00A95371" w:rsidP="00A95371">
      <w:pPr>
        <w:pStyle w:val="NormalWeb"/>
        <w:rPr>
          <w:rFonts w:ascii="Arial" w:hAnsi="Arial" w:cs="Arial"/>
          <w:color w:val="000000" w:themeColor="text1"/>
          <w:sz w:val="28"/>
          <w:szCs w:val="28"/>
        </w:rPr>
      </w:pPr>
    </w:p>
    <w:p w14:paraId="5230A58C" w14:textId="77777777" w:rsidR="00A95371" w:rsidRPr="001E44B9" w:rsidRDefault="00A95371" w:rsidP="00A95371">
      <w:pPr>
        <w:pStyle w:val="NormalWeb"/>
        <w:rPr>
          <w:rFonts w:ascii="Arial" w:hAnsi="Arial" w:cs="Arial"/>
          <w:color w:val="000000" w:themeColor="text1"/>
          <w:sz w:val="28"/>
          <w:szCs w:val="28"/>
        </w:rPr>
      </w:pPr>
    </w:p>
    <w:p w14:paraId="284B9BEA" w14:textId="77777777" w:rsidR="00585B32" w:rsidRDefault="00585B32" w:rsidP="00A95371">
      <w:pPr>
        <w:pStyle w:val="Heading2"/>
        <w:rPr>
          <w:rFonts w:ascii="Arial" w:hAnsi="Arial" w:cs="Arial"/>
          <w:color w:val="000000" w:themeColor="text1"/>
          <w:sz w:val="28"/>
          <w:szCs w:val="28"/>
        </w:rPr>
      </w:pPr>
    </w:p>
    <w:p w14:paraId="2C4021AD" w14:textId="1E9DD6F1" w:rsidR="00A95371" w:rsidRPr="001E44B9" w:rsidRDefault="00A95371" w:rsidP="00A95371">
      <w:pPr>
        <w:pStyle w:val="Heading2"/>
        <w:rPr>
          <w:rFonts w:ascii="Arial" w:hAnsi="Arial" w:cs="Arial"/>
          <w:color w:val="000000" w:themeColor="text1"/>
          <w:sz w:val="28"/>
          <w:szCs w:val="28"/>
        </w:rPr>
      </w:pPr>
      <w:r w:rsidRPr="001E44B9">
        <w:rPr>
          <w:rFonts w:ascii="Arial" w:hAnsi="Arial" w:cs="Arial"/>
          <w:color w:val="000000" w:themeColor="text1"/>
          <w:sz w:val="28"/>
          <w:szCs w:val="28"/>
        </w:rPr>
        <w:t>Appendix B: Risk Register Template</w:t>
      </w:r>
    </w:p>
    <w:p w14:paraId="3358B4DA" w14:textId="77777777" w:rsidR="00A95371" w:rsidRPr="001E44B9" w:rsidRDefault="00A95371" w:rsidP="00A95371">
      <w:pPr>
        <w:pStyle w:val="Heading3"/>
        <w:rPr>
          <w:rFonts w:ascii="Arial" w:hAnsi="Arial" w:cs="Arial"/>
          <w:b/>
          <w:bCs/>
          <w:color w:val="000000" w:themeColor="text1"/>
          <w:sz w:val="28"/>
          <w:szCs w:val="28"/>
        </w:rPr>
      </w:pPr>
      <w:r w:rsidRPr="001E44B9">
        <w:rPr>
          <w:rFonts w:ascii="Arial" w:hAnsi="Arial" w:cs="Arial"/>
          <w:b/>
          <w:bCs/>
          <w:color w:val="000000" w:themeColor="text1"/>
          <w:sz w:val="28"/>
          <w:szCs w:val="28"/>
        </w:rPr>
        <w:t>1. Purpose</w:t>
      </w:r>
    </w:p>
    <w:p w14:paraId="6D1EE237" w14:textId="77777777" w:rsidR="00A95371" w:rsidRPr="001E44B9" w:rsidRDefault="00A95371" w:rsidP="00A95371">
      <w:pPr>
        <w:pStyle w:val="NormalWeb"/>
        <w:rPr>
          <w:rFonts w:ascii="Arial" w:hAnsi="Arial" w:cs="Arial"/>
          <w:color w:val="000000" w:themeColor="text1"/>
          <w:sz w:val="28"/>
          <w:szCs w:val="28"/>
        </w:rPr>
      </w:pPr>
      <w:r w:rsidRPr="001E44B9">
        <w:rPr>
          <w:rFonts w:ascii="Arial" w:hAnsi="Arial" w:cs="Arial"/>
          <w:color w:val="000000" w:themeColor="text1"/>
          <w:sz w:val="28"/>
          <w:szCs w:val="28"/>
        </w:rPr>
        <w:t>The Risk Register is used by</w:t>
      </w:r>
      <w:r w:rsidRPr="001E44B9">
        <w:rPr>
          <w:rStyle w:val="apple-converted-space"/>
          <w:rFonts w:ascii="Arial" w:hAnsi="Arial" w:cs="Arial"/>
          <w:color w:val="000000" w:themeColor="text1"/>
          <w:sz w:val="28"/>
          <w:szCs w:val="28"/>
        </w:rPr>
        <w:t> </w:t>
      </w:r>
      <w:r w:rsidRPr="001E44B9">
        <w:rPr>
          <w:rStyle w:val="Strong"/>
          <w:rFonts w:ascii="Arial" w:hAnsi="Arial" w:cs="Arial"/>
          <w:color w:val="000000" w:themeColor="text1"/>
          <w:sz w:val="28"/>
          <w:szCs w:val="28"/>
        </w:rPr>
        <w:t>Buddies Community Care Ltd</w:t>
      </w:r>
      <w:r w:rsidRPr="001E44B9">
        <w:rPr>
          <w:rStyle w:val="apple-converted-space"/>
          <w:rFonts w:ascii="Arial" w:hAnsi="Arial" w:cs="Arial"/>
          <w:color w:val="000000" w:themeColor="text1"/>
          <w:sz w:val="28"/>
          <w:szCs w:val="28"/>
        </w:rPr>
        <w:t> </w:t>
      </w:r>
      <w:r w:rsidRPr="001E44B9">
        <w:rPr>
          <w:rFonts w:ascii="Arial" w:hAnsi="Arial" w:cs="Arial"/>
          <w:color w:val="000000" w:themeColor="text1"/>
          <w:sz w:val="28"/>
          <w:szCs w:val="28"/>
        </w:rPr>
        <w:t>to formally record, monitor, and review risks that may affect:</w:t>
      </w:r>
    </w:p>
    <w:p w14:paraId="54D93BB6" w14:textId="77777777" w:rsidR="00A95371" w:rsidRPr="001E44B9" w:rsidRDefault="00A95371" w:rsidP="00736373">
      <w:pPr>
        <w:pStyle w:val="NormalWeb"/>
        <w:numPr>
          <w:ilvl w:val="0"/>
          <w:numId w:val="8"/>
        </w:numPr>
        <w:rPr>
          <w:rFonts w:ascii="Arial" w:hAnsi="Arial" w:cs="Arial"/>
          <w:color w:val="000000" w:themeColor="text1"/>
          <w:sz w:val="28"/>
          <w:szCs w:val="28"/>
        </w:rPr>
      </w:pPr>
      <w:r w:rsidRPr="001E44B9">
        <w:rPr>
          <w:rFonts w:ascii="Arial" w:hAnsi="Arial" w:cs="Arial"/>
          <w:color w:val="000000" w:themeColor="text1"/>
          <w:sz w:val="28"/>
          <w:szCs w:val="28"/>
        </w:rPr>
        <w:t>People using the service</w:t>
      </w:r>
    </w:p>
    <w:p w14:paraId="2CD485F7" w14:textId="77777777" w:rsidR="00A95371" w:rsidRPr="001E44B9" w:rsidRDefault="00A95371" w:rsidP="00736373">
      <w:pPr>
        <w:pStyle w:val="NormalWeb"/>
        <w:numPr>
          <w:ilvl w:val="0"/>
          <w:numId w:val="8"/>
        </w:numPr>
        <w:rPr>
          <w:rFonts w:ascii="Arial" w:hAnsi="Arial" w:cs="Arial"/>
          <w:color w:val="000000" w:themeColor="text1"/>
          <w:sz w:val="28"/>
          <w:szCs w:val="28"/>
        </w:rPr>
      </w:pPr>
      <w:r w:rsidRPr="001E44B9">
        <w:rPr>
          <w:rFonts w:ascii="Arial" w:hAnsi="Arial" w:cs="Arial"/>
          <w:color w:val="000000" w:themeColor="text1"/>
          <w:sz w:val="28"/>
          <w:szCs w:val="28"/>
        </w:rPr>
        <w:t>Staff</w:t>
      </w:r>
    </w:p>
    <w:p w14:paraId="70242E31" w14:textId="77777777" w:rsidR="00A95371" w:rsidRPr="001E44B9" w:rsidRDefault="00A95371" w:rsidP="00736373">
      <w:pPr>
        <w:pStyle w:val="NormalWeb"/>
        <w:numPr>
          <w:ilvl w:val="0"/>
          <w:numId w:val="8"/>
        </w:numPr>
        <w:rPr>
          <w:rFonts w:ascii="Arial" w:hAnsi="Arial" w:cs="Arial"/>
          <w:color w:val="000000" w:themeColor="text1"/>
          <w:sz w:val="28"/>
          <w:szCs w:val="28"/>
        </w:rPr>
      </w:pPr>
      <w:r w:rsidRPr="001E44B9">
        <w:rPr>
          <w:rFonts w:ascii="Arial" w:hAnsi="Arial" w:cs="Arial"/>
          <w:color w:val="000000" w:themeColor="text1"/>
          <w:sz w:val="28"/>
          <w:szCs w:val="28"/>
        </w:rPr>
        <w:t>Service delivery</w:t>
      </w:r>
    </w:p>
    <w:p w14:paraId="370D095C" w14:textId="77777777" w:rsidR="00A95371" w:rsidRPr="001E44B9" w:rsidRDefault="00A95371" w:rsidP="00736373">
      <w:pPr>
        <w:pStyle w:val="NormalWeb"/>
        <w:numPr>
          <w:ilvl w:val="0"/>
          <w:numId w:val="8"/>
        </w:numPr>
        <w:rPr>
          <w:rFonts w:ascii="Arial" w:hAnsi="Arial" w:cs="Arial"/>
          <w:color w:val="000000" w:themeColor="text1"/>
          <w:sz w:val="28"/>
          <w:szCs w:val="28"/>
        </w:rPr>
      </w:pPr>
      <w:r w:rsidRPr="001E44B9">
        <w:rPr>
          <w:rFonts w:ascii="Arial" w:hAnsi="Arial" w:cs="Arial"/>
          <w:color w:val="000000" w:themeColor="text1"/>
          <w:sz w:val="28"/>
          <w:szCs w:val="28"/>
        </w:rPr>
        <w:t>Legal and regulatory compliance</w:t>
      </w:r>
    </w:p>
    <w:p w14:paraId="0A2CD622" w14:textId="77777777" w:rsidR="00A95371" w:rsidRPr="001E44B9" w:rsidRDefault="00A95371" w:rsidP="00A95371">
      <w:pPr>
        <w:pStyle w:val="NormalWeb"/>
        <w:rPr>
          <w:rFonts w:ascii="Arial" w:hAnsi="Arial" w:cs="Arial"/>
          <w:color w:val="000000" w:themeColor="text1"/>
          <w:sz w:val="28"/>
          <w:szCs w:val="28"/>
        </w:rPr>
      </w:pPr>
      <w:r w:rsidRPr="001E44B9">
        <w:rPr>
          <w:rFonts w:ascii="Arial" w:hAnsi="Arial" w:cs="Arial"/>
          <w:color w:val="000000" w:themeColor="text1"/>
          <w:sz w:val="28"/>
          <w:szCs w:val="28"/>
        </w:rPr>
        <w:t>It supports effective oversight and continuous improvement in line with</w:t>
      </w:r>
      <w:r w:rsidRPr="001E44B9">
        <w:rPr>
          <w:rStyle w:val="apple-converted-space"/>
          <w:rFonts w:ascii="Arial" w:hAnsi="Arial" w:cs="Arial"/>
          <w:color w:val="000000" w:themeColor="text1"/>
          <w:sz w:val="28"/>
          <w:szCs w:val="28"/>
        </w:rPr>
        <w:t> </w:t>
      </w:r>
      <w:r w:rsidRPr="001E44B9">
        <w:rPr>
          <w:rStyle w:val="Strong"/>
          <w:rFonts w:ascii="Arial" w:hAnsi="Arial" w:cs="Arial"/>
          <w:color w:val="000000" w:themeColor="text1"/>
          <w:sz w:val="28"/>
          <w:szCs w:val="28"/>
        </w:rPr>
        <w:t>Regulation 17: Good Governance</w:t>
      </w:r>
      <w:r w:rsidRPr="001E44B9">
        <w:rPr>
          <w:rFonts w:ascii="Arial" w:hAnsi="Arial" w:cs="Arial"/>
          <w:color w:val="000000" w:themeColor="text1"/>
          <w:sz w:val="28"/>
          <w:szCs w:val="28"/>
        </w:rPr>
        <w:t>.</w:t>
      </w:r>
    </w:p>
    <w:p w14:paraId="751F834E" w14:textId="644F5C33" w:rsidR="00A95371" w:rsidRPr="001E44B9" w:rsidRDefault="00A95371" w:rsidP="00A95371">
      <w:pPr>
        <w:rPr>
          <w:rFonts w:ascii="Arial" w:hAnsi="Arial" w:cs="Arial"/>
          <w:color w:val="000000" w:themeColor="text1"/>
          <w:sz w:val="28"/>
          <w:szCs w:val="28"/>
        </w:rPr>
      </w:pPr>
    </w:p>
    <w:p w14:paraId="54FD46F0" w14:textId="77777777" w:rsidR="00A95371" w:rsidRPr="001E44B9" w:rsidRDefault="00A95371" w:rsidP="00A95371">
      <w:pPr>
        <w:pStyle w:val="Heading3"/>
        <w:rPr>
          <w:rFonts w:ascii="Arial" w:hAnsi="Arial" w:cs="Arial"/>
          <w:b/>
          <w:bCs/>
          <w:color w:val="000000" w:themeColor="text1"/>
          <w:sz w:val="28"/>
          <w:szCs w:val="28"/>
        </w:rPr>
      </w:pPr>
      <w:r w:rsidRPr="001E44B9">
        <w:rPr>
          <w:rFonts w:ascii="Arial" w:hAnsi="Arial" w:cs="Arial"/>
          <w:b/>
          <w:bCs/>
          <w:color w:val="000000" w:themeColor="text1"/>
          <w:sz w:val="28"/>
          <w:szCs w:val="28"/>
        </w:rPr>
        <w:t>2. Responsibility</w:t>
      </w:r>
    </w:p>
    <w:p w14:paraId="13974BEB" w14:textId="77777777" w:rsidR="00A95371" w:rsidRPr="001E44B9" w:rsidRDefault="00A95371" w:rsidP="00A95371">
      <w:pPr>
        <w:pStyle w:val="NormalWeb"/>
        <w:rPr>
          <w:rFonts w:ascii="Arial" w:hAnsi="Arial" w:cs="Arial"/>
          <w:color w:val="000000" w:themeColor="text1"/>
          <w:sz w:val="28"/>
          <w:szCs w:val="28"/>
        </w:rPr>
      </w:pPr>
      <w:r w:rsidRPr="001E44B9">
        <w:rPr>
          <w:rFonts w:ascii="Arial" w:hAnsi="Arial" w:cs="Arial"/>
          <w:color w:val="000000" w:themeColor="text1"/>
          <w:sz w:val="28"/>
          <w:szCs w:val="28"/>
        </w:rPr>
        <w:t>The</w:t>
      </w:r>
      <w:r w:rsidRPr="001E44B9">
        <w:rPr>
          <w:rStyle w:val="apple-converted-space"/>
          <w:rFonts w:ascii="Arial" w:hAnsi="Arial" w:cs="Arial"/>
          <w:color w:val="000000" w:themeColor="text1"/>
          <w:sz w:val="28"/>
          <w:szCs w:val="28"/>
        </w:rPr>
        <w:t> </w:t>
      </w:r>
      <w:r w:rsidRPr="001E44B9">
        <w:rPr>
          <w:rStyle w:val="Strong"/>
          <w:rFonts w:ascii="Arial" w:hAnsi="Arial" w:cs="Arial"/>
          <w:color w:val="000000" w:themeColor="text1"/>
          <w:sz w:val="28"/>
          <w:szCs w:val="28"/>
        </w:rPr>
        <w:t>Registered Manager</w:t>
      </w:r>
      <w:r w:rsidRPr="001E44B9">
        <w:rPr>
          <w:rFonts w:ascii="Arial" w:hAnsi="Arial" w:cs="Arial"/>
          <w:color w:val="000000" w:themeColor="text1"/>
          <w:sz w:val="28"/>
          <w:szCs w:val="28"/>
        </w:rPr>
        <w:t>, who is also the</w:t>
      </w:r>
      <w:r w:rsidRPr="001E44B9">
        <w:rPr>
          <w:rStyle w:val="apple-converted-space"/>
          <w:rFonts w:ascii="Arial" w:hAnsi="Arial" w:cs="Arial"/>
          <w:color w:val="000000" w:themeColor="text1"/>
          <w:sz w:val="28"/>
          <w:szCs w:val="28"/>
        </w:rPr>
        <w:t> </w:t>
      </w:r>
      <w:r w:rsidRPr="001E44B9">
        <w:rPr>
          <w:rStyle w:val="Strong"/>
          <w:rFonts w:ascii="Arial" w:hAnsi="Arial" w:cs="Arial"/>
          <w:color w:val="000000" w:themeColor="text1"/>
          <w:sz w:val="28"/>
          <w:szCs w:val="28"/>
        </w:rPr>
        <w:t>Nominated Individual</w:t>
      </w:r>
      <w:r w:rsidRPr="001E44B9">
        <w:rPr>
          <w:rFonts w:ascii="Arial" w:hAnsi="Arial" w:cs="Arial"/>
          <w:color w:val="000000" w:themeColor="text1"/>
          <w:sz w:val="28"/>
          <w:szCs w:val="28"/>
        </w:rPr>
        <w:t>, has overall responsibility for:</w:t>
      </w:r>
    </w:p>
    <w:p w14:paraId="2E482AF9" w14:textId="77777777" w:rsidR="00A95371" w:rsidRPr="001E44B9" w:rsidRDefault="00A95371" w:rsidP="00736373">
      <w:pPr>
        <w:pStyle w:val="NormalWeb"/>
        <w:numPr>
          <w:ilvl w:val="0"/>
          <w:numId w:val="9"/>
        </w:numPr>
        <w:rPr>
          <w:rFonts w:ascii="Arial" w:hAnsi="Arial" w:cs="Arial"/>
          <w:color w:val="000000" w:themeColor="text1"/>
          <w:sz w:val="28"/>
          <w:szCs w:val="28"/>
        </w:rPr>
      </w:pPr>
      <w:r w:rsidRPr="001E44B9">
        <w:rPr>
          <w:rFonts w:ascii="Arial" w:hAnsi="Arial" w:cs="Arial"/>
          <w:color w:val="000000" w:themeColor="text1"/>
          <w:sz w:val="28"/>
          <w:szCs w:val="28"/>
        </w:rPr>
        <w:t>Maintaining the Risk Register</w:t>
      </w:r>
    </w:p>
    <w:p w14:paraId="21A55991" w14:textId="77777777" w:rsidR="00A95371" w:rsidRPr="001E44B9" w:rsidRDefault="00A95371" w:rsidP="00736373">
      <w:pPr>
        <w:pStyle w:val="NormalWeb"/>
        <w:numPr>
          <w:ilvl w:val="0"/>
          <w:numId w:val="9"/>
        </w:numPr>
        <w:rPr>
          <w:rFonts w:ascii="Arial" w:hAnsi="Arial" w:cs="Arial"/>
          <w:color w:val="000000" w:themeColor="text1"/>
          <w:sz w:val="28"/>
          <w:szCs w:val="28"/>
        </w:rPr>
      </w:pPr>
      <w:r w:rsidRPr="001E44B9">
        <w:rPr>
          <w:rFonts w:ascii="Arial" w:hAnsi="Arial" w:cs="Arial"/>
          <w:color w:val="000000" w:themeColor="text1"/>
          <w:sz w:val="28"/>
          <w:szCs w:val="28"/>
        </w:rPr>
        <w:t>Ensuring risks are assessed using the Risk Assessment Matrix (Appendix A)</w:t>
      </w:r>
    </w:p>
    <w:p w14:paraId="5F69D19C" w14:textId="77777777" w:rsidR="00A95371" w:rsidRPr="001E44B9" w:rsidRDefault="00A95371" w:rsidP="00736373">
      <w:pPr>
        <w:pStyle w:val="NormalWeb"/>
        <w:numPr>
          <w:ilvl w:val="0"/>
          <w:numId w:val="9"/>
        </w:numPr>
        <w:rPr>
          <w:rFonts w:ascii="Arial" w:hAnsi="Arial" w:cs="Arial"/>
          <w:color w:val="000000" w:themeColor="text1"/>
          <w:sz w:val="28"/>
          <w:szCs w:val="28"/>
        </w:rPr>
      </w:pPr>
      <w:r w:rsidRPr="001E44B9">
        <w:rPr>
          <w:rFonts w:ascii="Arial" w:hAnsi="Arial" w:cs="Arial"/>
          <w:color w:val="000000" w:themeColor="text1"/>
          <w:sz w:val="28"/>
          <w:szCs w:val="28"/>
        </w:rPr>
        <w:t>Implementing and reviewing control measures</w:t>
      </w:r>
    </w:p>
    <w:p w14:paraId="799B47E0" w14:textId="77777777" w:rsidR="00A95371" w:rsidRPr="001E44B9" w:rsidRDefault="00A95371" w:rsidP="00736373">
      <w:pPr>
        <w:pStyle w:val="NormalWeb"/>
        <w:numPr>
          <w:ilvl w:val="0"/>
          <w:numId w:val="9"/>
        </w:numPr>
        <w:rPr>
          <w:rFonts w:ascii="Arial" w:hAnsi="Arial" w:cs="Arial"/>
          <w:color w:val="000000" w:themeColor="text1"/>
          <w:sz w:val="28"/>
          <w:szCs w:val="28"/>
        </w:rPr>
      </w:pPr>
      <w:r w:rsidRPr="001E44B9">
        <w:rPr>
          <w:rFonts w:ascii="Arial" w:hAnsi="Arial" w:cs="Arial"/>
          <w:color w:val="000000" w:themeColor="text1"/>
          <w:sz w:val="28"/>
          <w:szCs w:val="28"/>
        </w:rPr>
        <w:t>Escalating risks where required</w:t>
      </w:r>
    </w:p>
    <w:p w14:paraId="55216664" w14:textId="535FEF17" w:rsidR="00A95371" w:rsidRPr="001E44B9" w:rsidRDefault="00A95371" w:rsidP="00A95371">
      <w:pPr>
        <w:rPr>
          <w:rFonts w:ascii="Arial" w:hAnsi="Arial" w:cs="Arial"/>
          <w:color w:val="000000" w:themeColor="text1"/>
          <w:sz w:val="28"/>
          <w:szCs w:val="28"/>
        </w:rPr>
      </w:pPr>
    </w:p>
    <w:p w14:paraId="7D61FAA4" w14:textId="657C05E5" w:rsidR="00A95371" w:rsidRDefault="00A95371" w:rsidP="00A95371">
      <w:pPr>
        <w:pStyle w:val="Heading3"/>
        <w:rPr>
          <w:rFonts w:ascii="Arial" w:hAnsi="Arial" w:cs="Arial"/>
          <w:b/>
          <w:bCs/>
          <w:color w:val="000000" w:themeColor="text1"/>
          <w:sz w:val="28"/>
          <w:szCs w:val="28"/>
        </w:rPr>
      </w:pPr>
      <w:r w:rsidRPr="001E44B9">
        <w:rPr>
          <w:rFonts w:ascii="Arial" w:hAnsi="Arial" w:cs="Arial"/>
          <w:b/>
          <w:bCs/>
          <w:color w:val="000000" w:themeColor="text1"/>
          <w:sz w:val="28"/>
          <w:szCs w:val="28"/>
        </w:rPr>
        <w:t>3. Risk Register Table</w:t>
      </w:r>
    </w:p>
    <w:p w14:paraId="61FB19DA" w14:textId="77777777" w:rsidR="00585B32" w:rsidRPr="00585B32" w:rsidRDefault="00585B32" w:rsidP="00585B32"/>
    <w:tbl>
      <w:tblPr>
        <w:tblStyle w:val="TableGrid"/>
        <w:tblW w:w="10050" w:type="dxa"/>
        <w:tblLook w:val="04A0" w:firstRow="1" w:lastRow="0" w:firstColumn="1" w:lastColumn="0" w:noHBand="0" w:noVBand="1"/>
      </w:tblPr>
      <w:tblGrid>
        <w:gridCol w:w="559"/>
        <w:gridCol w:w="1227"/>
        <w:gridCol w:w="937"/>
        <w:gridCol w:w="1116"/>
        <w:gridCol w:w="797"/>
        <w:gridCol w:w="717"/>
        <w:gridCol w:w="686"/>
        <w:gridCol w:w="966"/>
        <w:gridCol w:w="877"/>
        <w:gridCol w:w="1287"/>
        <w:gridCol w:w="881"/>
      </w:tblGrid>
      <w:tr w:rsidR="001E44B9" w:rsidRPr="00585B32" w14:paraId="20F26FAE" w14:textId="77777777" w:rsidTr="002B493A">
        <w:trPr>
          <w:trHeight w:val="452"/>
        </w:trPr>
        <w:tc>
          <w:tcPr>
            <w:tcW w:w="697" w:type="dxa"/>
          </w:tcPr>
          <w:p w14:paraId="2194157E" w14:textId="78463E99" w:rsidR="002B493A" w:rsidRPr="00585B32" w:rsidRDefault="002B493A" w:rsidP="002B493A">
            <w:pPr>
              <w:rPr>
                <w:rFonts w:ascii="Arial" w:hAnsi="Arial" w:cs="Arial"/>
                <w:color w:val="000000" w:themeColor="text1"/>
                <w:sz w:val="18"/>
                <w:szCs w:val="18"/>
              </w:rPr>
            </w:pPr>
            <w:r w:rsidRPr="00585B32">
              <w:rPr>
                <w:rFonts w:ascii="Arial" w:hAnsi="Arial" w:cs="Arial"/>
                <w:color w:val="000000" w:themeColor="text1"/>
                <w:sz w:val="18"/>
                <w:szCs w:val="18"/>
              </w:rPr>
              <w:t>Ref</w:t>
            </w:r>
          </w:p>
        </w:tc>
        <w:tc>
          <w:tcPr>
            <w:tcW w:w="1270" w:type="dxa"/>
          </w:tcPr>
          <w:p w14:paraId="49093487" w14:textId="6C053DD4" w:rsidR="002B493A" w:rsidRPr="00585B32" w:rsidRDefault="002B493A" w:rsidP="002B493A">
            <w:pPr>
              <w:rPr>
                <w:rFonts w:ascii="Arial" w:hAnsi="Arial" w:cs="Arial"/>
                <w:color w:val="000000" w:themeColor="text1"/>
                <w:sz w:val="18"/>
                <w:szCs w:val="18"/>
              </w:rPr>
            </w:pPr>
            <w:r w:rsidRPr="00585B32">
              <w:rPr>
                <w:rFonts w:ascii="Arial" w:hAnsi="Arial" w:cs="Arial"/>
                <w:b/>
                <w:bCs/>
                <w:color w:val="000000" w:themeColor="text1"/>
                <w:sz w:val="18"/>
                <w:szCs w:val="18"/>
              </w:rPr>
              <w:t>Risk Description</w:t>
            </w:r>
          </w:p>
        </w:tc>
        <w:tc>
          <w:tcPr>
            <w:tcW w:w="907" w:type="dxa"/>
          </w:tcPr>
          <w:p w14:paraId="0130E9E7" w14:textId="7E074F3F" w:rsidR="002B493A" w:rsidRPr="00585B32" w:rsidRDefault="002B493A" w:rsidP="002B493A">
            <w:pPr>
              <w:rPr>
                <w:rFonts w:ascii="Arial" w:hAnsi="Arial" w:cs="Arial"/>
                <w:color w:val="000000" w:themeColor="text1"/>
                <w:sz w:val="18"/>
                <w:szCs w:val="18"/>
              </w:rPr>
            </w:pPr>
            <w:r w:rsidRPr="00585B32">
              <w:rPr>
                <w:rFonts w:ascii="Arial" w:hAnsi="Arial" w:cs="Arial"/>
                <w:b/>
                <w:bCs/>
                <w:color w:val="000000" w:themeColor="text1"/>
                <w:sz w:val="18"/>
                <w:szCs w:val="18"/>
              </w:rPr>
              <w:t>Affected Area</w:t>
            </w:r>
          </w:p>
        </w:tc>
        <w:tc>
          <w:tcPr>
            <w:tcW w:w="1016" w:type="dxa"/>
          </w:tcPr>
          <w:p w14:paraId="4C89E1A3" w14:textId="57DD7CE2" w:rsidR="002B493A" w:rsidRPr="00585B32" w:rsidRDefault="002B493A" w:rsidP="002B493A">
            <w:pPr>
              <w:rPr>
                <w:rFonts w:ascii="Arial" w:hAnsi="Arial" w:cs="Arial"/>
                <w:color w:val="000000" w:themeColor="text1"/>
                <w:sz w:val="18"/>
                <w:szCs w:val="18"/>
              </w:rPr>
            </w:pPr>
            <w:r w:rsidRPr="00585B32">
              <w:rPr>
                <w:rFonts w:ascii="Arial" w:hAnsi="Arial" w:cs="Arial"/>
                <w:b/>
                <w:bCs/>
                <w:color w:val="000000" w:themeColor="text1"/>
                <w:sz w:val="18"/>
                <w:szCs w:val="18"/>
              </w:rPr>
              <w:t>Likelihood</w:t>
            </w:r>
          </w:p>
        </w:tc>
        <w:tc>
          <w:tcPr>
            <w:tcW w:w="767" w:type="dxa"/>
          </w:tcPr>
          <w:p w14:paraId="60A21630" w14:textId="1A9635DC" w:rsidR="002B493A" w:rsidRPr="00585B32" w:rsidRDefault="002B493A" w:rsidP="002B493A">
            <w:pPr>
              <w:rPr>
                <w:rFonts w:ascii="Arial" w:hAnsi="Arial" w:cs="Arial"/>
                <w:color w:val="000000" w:themeColor="text1"/>
                <w:sz w:val="18"/>
                <w:szCs w:val="18"/>
              </w:rPr>
            </w:pPr>
            <w:r w:rsidRPr="00585B32">
              <w:rPr>
                <w:rFonts w:ascii="Arial" w:hAnsi="Arial" w:cs="Arial"/>
                <w:b/>
                <w:bCs/>
                <w:color w:val="000000" w:themeColor="text1"/>
                <w:sz w:val="18"/>
                <w:szCs w:val="18"/>
              </w:rPr>
              <w:t>Impact</w:t>
            </w:r>
          </w:p>
        </w:tc>
        <w:tc>
          <w:tcPr>
            <w:tcW w:w="707" w:type="dxa"/>
          </w:tcPr>
          <w:p w14:paraId="453A0AED" w14:textId="70E80894" w:rsidR="002B493A" w:rsidRPr="00585B32" w:rsidRDefault="002B493A" w:rsidP="002B493A">
            <w:pPr>
              <w:rPr>
                <w:rFonts w:ascii="Arial" w:hAnsi="Arial" w:cs="Arial"/>
                <w:color w:val="000000" w:themeColor="text1"/>
                <w:sz w:val="18"/>
                <w:szCs w:val="18"/>
              </w:rPr>
            </w:pPr>
            <w:r w:rsidRPr="00585B32">
              <w:rPr>
                <w:rFonts w:ascii="Arial" w:hAnsi="Arial" w:cs="Arial"/>
                <w:b/>
                <w:bCs/>
                <w:color w:val="000000" w:themeColor="text1"/>
                <w:sz w:val="18"/>
                <w:szCs w:val="18"/>
              </w:rPr>
              <w:t>Score</w:t>
            </w:r>
          </w:p>
        </w:tc>
        <w:tc>
          <w:tcPr>
            <w:tcW w:w="706" w:type="dxa"/>
          </w:tcPr>
          <w:p w14:paraId="5EC1F79E" w14:textId="78AB7600" w:rsidR="002B493A" w:rsidRPr="00585B32" w:rsidRDefault="002B493A" w:rsidP="002B493A">
            <w:pPr>
              <w:rPr>
                <w:rFonts w:ascii="Arial" w:hAnsi="Arial" w:cs="Arial"/>
                <w:color w:val="000000" w:themeColor="text1"/>
                <w:sz w:val="18"/>
                <w:szCs w:val="18"/>
              </w:rPr>
            </w:pPr>
            <w:r w:rsidRPr="00585B32">
              <w:rPr>
                <w:rFonts w:ascii="Arial" w:hAnsi="Arial" w:cs="Arial"/>
                <w:b/>
                <w:bCs/>
                <w:color w:val="000000" w:themeColor="text1"/>
                <w:sz w:val="18"/>
                <w:szCs w:val="18"/>
              </w:rPr>
              <w:t>Level</w:t>
            </w:r>
          </w:p>
        </w:tc>
        <w:tc>
          <w:tcPr>
            <w:tcW w:w="988" w:type="dxa"/>
          </w:tcPr>
          <w:p w14:paraId="52455A37" w14:textId="4A8C9C43" w:rsidR="002B493A" w:rsidRPr="00585B32" w:rsidRDefault="002B493A" w:rsidP="002B493A">
            <w:pPr>
              <w:rPr>
                <w:rFonts w:ascii="Arial" w:hAnsi="Arial" w:cs="Arial"/>
                <w:color w:val="000000" w:themeColor="text1"/>
                <w:sz w:val="18"/>
                <w:szCs w:val="18"/>
              </w:rPr>
            </w:pPr>
            <w:r w:rsidRPr="00585B32">
              <w:rPr>
                <w:rFonts w:ascii="Arial" w:hAnsi="Arial" w:cs="Arial"/>
                <w:b/>
                <w:bCs/>
                <w:color w:val="000000" w:themeColor="text1"/>
                <w:sz w:val="18"/>
                <w:szCs w:val="18"/>
              </w:rPr>
              <w:t>Existing Controls</w:t>
            </w:r>
          </w:p>
        </w:tc>
        <w:tc>
          <w:tcPr>
            <w:tcW w:w="848" w:type="dxa"/>
          </w:tcPr>
          <w:p w14:paraId="49A2C673" w14:textId="16C7955C" w:rsidR="002B493A" w:rsidRPr="00585B32" w:rsidRDefault="002B493A" w:rsidP="002B493A">
            <w:pPr>
              <w:rPr>
                <w:rFonts w:ascii="Arial" w:hAnsi="Arial" w:cs="Arial"/>
                <w:color w:val="000000" w:themeColor="text1"/>
                <w:sz w:val="18"/>
                <w:szCs w:val="18"/>
              </w:rPr>
            </w:pPr>
            <w:r w:rsidRPr="00585B32">
              <w:rPr>
                <w:rFonts w:ascii="Arial" w:hAnsi="Arial" w:cs="Arial"/>
                <w:b/>
                <w:bCs/>
                <w:color w:val="000000" w:themeColor="text1"/>
                <w:sz w:val="18"/>
                <w:szCs w:val="18"/>
              </w:rPr>
              <w:t>Further Actions</w:t>
            </w:r>
          </w:p>
        </w:tc>
        <w:tc>
          <w:tcPr>
            <w:tcW w:w="1168" w:type="dxa"/>
            <w:vAlign w:val="center"/>
          </w:tcPr>
          <w:p w14:paraId="664F27BC" w14:textId="77777777" w:rsidR="002B493A" w:rsidRPr="00585B32" w:rsidRDefault="002B493A" w:rsidP="002B493A">
            <w:pPr>
              <w:rPr>
                <w:rFonts w:ascii="Arial" w:hAnsi="Arial" w:cs="Arial"/>
                <w:b/>
                <w:bCs/>
                <w:color w:val="000000" w:themeColor="text1"/>
                <w:sz w:val="18"/>
                <w:szCs w:val="18"/>
              </w:rPr>
            </w:pPr>
            <w:r w:rsidRPr="00585B32">
              <w:rPr>
                <w:rFonts w:ascii="Arial" w:hAnsi="Arial" w:cs="Arial"/>
                <w:b/>
                <w:bCs/>
                <w:color w:val="000000" w:themeColor="text1"/>
                <w:sz w:val="18"/>
                <w:szCs w:val="18"/>
              </w:rPr>
              <w:t>Responsible</w:t>
            </w:r>
          </w:p>
          <w:p w14:paraId="0E2CEC16" w14:textId="27B8B975" w:rsidR="002B493A" w:rsidRPr="00585B32" w:rsidRDefault="002B493A" w:rsidP="002B493A">
            <w:pPr>
              <w:rPr>
                <w:rFonts w:ascii="Arial" w:hAnsi="Arial" w:cs="Arial"/>
                <w:b/>
                <w:bCs/>
                <w:color w:val="000000" w:themeColor="text1"/>
                <w:sz w:val="18"/>
                <w:szCs w:val="18"/>
              </w:rPr>
            </w:pPr>
            <w:r w:rsidRPr="00585B32">
              <w:rPr>
                <w:rFonts w:ascii="Arial" w:hAnsi="Arial" w:cs="Arial"/>
                <w:b/>
                <w:bCs/>
                <w:color w:val="000000" w:themeColor="text1"/>
                <w:sz w:val="18"/>
                <w:szCs w:val="18"/>
              </w:rPr>
              <w:t>Person</w:t>
            </w:r>
          </w:p>
        </w:tc>
        <w:tc>
          <w:tcPr>
            <w:tcW w:w="976" w:type="dxa"/>
          </w:tcPr>
          <w:p w14:paraId="14929187" w14:textId="3F0285A7" w:rsidR="002B493A" w:rsidRPr="00585B32" w:rsidRDefault="002B493A" w:rsidP="002B493A">
            <w:pPr>
              <w:rPr>
                <w:rFonts w:ascii="Arial" w:hAnsi="Arial" w:cs="Arial"/>
                <w:b/>
                <w:bCs/>
                <w:color w:val="000000" w:themeColor="text1"/>
                <w:sz w:val="18"/>
                <w:szCs w:val="18"/>
              </w:rPr>
            </w:pPr>
            <w:r w:rsidRPr="00585B32">
              <w:rPr>
                <w:rFonts w:ascii="Arial" w:hAnsi="Arial" w:cs="Arial"/>
                <w:b/>
                <w:bCs/>
                <w:color w:val="000000" w:themeColor="text1"/>
                <w:sz w:val="18"/>
                <w:szCs w:val="18"/>
              </w:rPr>
              <w:t>Review Date</w:t>
            </w:r>
          </w:p>
          <w:p w14:paraId="04A3F4C9" w14:textId="7478FD47" w:rsidR="002B493A" w:rsidRPr="00585B32" w:rsidRDefault="002B493A" w:rsidP="002B493A">
            <w:pPr>
              <w:rPr>
                <w:rFonts w:ascii="Arial" w:hAnsi="Arial" w:cs="Arial"/>
                <w:color w:val="000000" w:themeColor="text1"/>
                <w:sz w:val="18"/>
                <w:szCs w:val="18"/>
              </w:rPr>
            </w:pPr>
          </w:p>
        </w:tc>
      </w:tr>
      <w:tr w:rsidR="001E44B9" w:rsidRPr="00585B32" w14:paraId="22B67793" w14:textId="77777777" w:rsidTr="002B493A">
        <w:trPr>
          <w:trHeight w:val="452"/>
        </w:trPr>
        <w:tc>
          <w:tcPr>
            <w:tcW w:w="697" w:type="dxa"/>
          </w:tcPr>
          <w:p w14:paraId="0FB32395" w14:textId="77777777" w:rsidR="002B493A" w:rsidRPr="00585B32" w:rsidRDefault="002B493A" w:rsidP="002B493A">
            <w:pPr>
              <w:rPr>
                <w:rFonts w:ascii="Arial" w:hAnsi="Arial" w:cs="Arial"/>
                <w:color w:val="000000" w:themeColor="text1"/>
                <w:sz w:val="18"/>
                <w:szCs w:val="18"/>
              </w:rPr>
            </w:pPr>
          </w:p>
        </w:tc>
        <w:tc>
          <w:tcPr>
            <w:tcW w:w="1270" w:type="dxa"/>
          </w:tcPr>
          <w:p w14:paraId="6668B589" w14:textId="77777777" w:rsidR="002B493A" w:rsidRPr="00585B32" w:rsidRDefault="002B493A" w:rsidP="002B493A">
            <w:pPr>
              <w:rPr>
                <w:rFonts w:ascii="Arial" w:hAnsi="Arial" w:cs="Arial"/>
                <w:color w:val="000000" w:themeColor="text1"/>
                <w:sz w:val="18"/>
                <w:szCs w:val="18"/>
              </w:rPr>
            </w:pPr>
          </w:p>
        </w:tc>
        <w:tc>
          <w:tcPr>
            <w:tcW w:w="907" w:type="dxa"/>
          </w:tcPr>
          <w:p w14:paraId="5A0941A1" w14:textId="77777777" w:rsidR="002B493A" w:rsidRPr="00585B32" w:rsidRDefault="002B493A" w:rsidP="002B493A">
            <w:pPr>
              <w:rPr>
                <w:rFonts w:ascii="Arial" w:hAnsi="Arial" w:cs="Arial"/>
                <w:color w:val="000000" w:themeColor="text1"/>
                <w:sz w:val="18"/>
                <w:szCs w:val="18"/>
              </w:rPr>
            </w:pPr>
          </w:p>
        </w:tc>
        <w:tc>
          <w:tcPr>
            <w:tcW w:w="1016" w:type="dxa"/>
          </w:tcPr>
          <w:p w14:paraId="302796CE" w14:textId="77777777" w:rsidR="002B493A" w:rsidRPr="00585B32" w:rsidRDefault="002B493A" w:rsidP="002B493A">
            <w:pPr>
              <w:rPr>
                <w:rFonts w:ascii="Arial" w:hAnsi="Arial" w:cs="Arial"/>
                <w:color w:val="000000" w:themeColor="text1"/>
                <w:sz w:val="18"/>
                <w:szCs w:val="18"/>
              </w:rPr>
            </w:pPr>
          </w:p>
        </w:tc>
        <w:tc>
          <w:tcPr>
            <w:tcW w:w="767" w:type="dxa"/>
          </w:tcPr>
          <w:p w14:paraId="79D12417" w14:textId="77777777" w:rsidR="002B493A" w:rsidRPr="00585B32" w:rsidRDefault="002B493A" w:rsidP="002B493A">
            <w:pPr>
              <w:rPr>
                <w:rFonts w:ascii="Arial" w:hAnsi="Arial" w:cs="Arial"/>
                <w:color w:val="000000" w:themeColor="text1"/>
                <w:sz w:val="18"/>
                <w:szCs w:val="18"/>
              </w:rPr>
            </w:pPr>
          </w:p>
        </w:tc>
        <w:tc>
          <w:tcPr>
            <w:tcW w:w="707" w:type="dxa"/>
          </w:tcPr>
          <w:p w14:paraId="67627C97" w14:textId="77777777" w:rsidR="002B493A" w:rsidRPr="00585B32" w:rsidRDefault="002B493A" w:rsidP="002B493A">
            <w:pPr>
              <w:rPr>
                <w:rFonts w:ascii="Arial" w:hAnsi="Arial" w:cs="Arial"/>
                <w:color w:val="000000" w:themeColor="text1"/>
                <w:sz w:val="18"/>
                <w:szCs w:val="18"/>
              </w:rPr>
            </w:pPr>
          </w:p>
        </w:tc>
        <w:tc>
          <w:tcPr>
            <w:tcW w:w="706" w:type="dxa"/>
          </w:tcPr>
          <w:p w14:paraId="48529EF9" w14:textId="77777777" w:rsidR="002B493A" w:rsidRPr="00585B32" w:rsidRDefault="002B493A" w:rsidP="002B493A">
            <w:pPr>
              <w:rPr>
                <w:rFonts w:ascii="Arial" w:hAnsi="Arial" w:cs="Arial"/>
                <w:color w:val="000000" w:themeColor="text1"/>
                <w:sz w:val="18"/>
                <w:szCs w:val="18"/>
              </w:rPr>
            </w:pPr>
          </w:p>
        </w:tc>
        <w:tc>
          <w:tcPr>
            <w:tcW w:w="988" w:type="dxa"/>
          </w:tcPr>
          <w:p w14:paraId="24A98270" w14:textId="77777777" w:rsidR="002B493A" w:rsidRPr="00585B32" w:rsidRDefault="002B493A" w:rsidP="002B493A">
            <w:pPr>
              <w:rPr>
                <w:rFonts w:ascii="Arial" w:hAnsi="Arial" w:cs="Arial"/>
                <w:color w:val="000000" w:themeColor="text1"/>
                <w:sz w:val="18"/>
                <w:szCs w:val="18"/>
              </w:rPr>
            </w:pPr>
          </w:p>
        </w:tc>
        <w:tc>
          <w:tcPr>
            <w:tcW w:w="848" w:type="dxa"/>
          </w:tcPr>
          <w:p w14:paraId="15FDBD36" w14:textId="77777777" w:rsidR="002B493A" w:rsidRPr="00585B32" w:rsidRDefault="002B493A" w:rsidP="002B493A">
            <w:pPr>
              <w:rPr>
                <w:rFonts w:ascii="Arial" w:hAnsi="Arial" w:cs="Arial"/>
                <w:color w:val="000000" w:themeColor="text1"/>
                <w:sz w:val="18"/>
                <w:szCs w:val="18"/>
              </w:rPr>
            </w:pPr>
          </w:p>
        </w:tc>
        <w:tc>
          <w:tcPr>
            <w:tcW w:w="1168" w:type="dxa"/>
          </w:tcPr>
          <w:p w14:paraId="300A539A" w14:textId="77777777" w:rsidR="002B493A" w:rsidRPr="00585B32" w:rsidRDefault="002B493A" w:rsidP="002B493A">
            <w:pPr>
              <w:rPr>
                <w:rFonts w:ascii="Arial" w:hAnsi="Arial" w:cs="Arial"/>
                <w:color w:val="000000" w:themeColor="text1"/>
                <w:sz w:val="18"/>
                <w:szCs w:val="18"/>
              </w:rPr>
            </w:pPr>
          </w:p>
        </w:tc>
        <w:tc>
          <w:tcPr>
            <w:tcW w:w="976" w:type="dxa"/>
          </w:tcPr>
          <w:p w14:paraId="42506EC6" w14:textId="6C69C07C" w:rsidR="002B493A" w:rsidRPr="00585B32" w:rsidRDefault="002B493A" w:rsidP="002B493A">
            <w:pPr>
              <w:rPr>
                <w:rFonts w:ascii="Arial" w:hAnsi="Arial" w:cs="Arial"/>
                <w:color w:val="000000" w:themeColor="text1"/>
                <w:sz w:val="18"/>
                <w:szCs w:val="18"/>
              </w:rPr>
            </w:pPr>
          </w:p>
        </w:tc>
      </w:tr>
      <w:tr w:rsidR="001E44B9" w:rsidRPr="00585B32" w14:paraId="63D03C0E" w14:textId="77777777" w:rsidTr="00585B32">
        <w:trPr>
          <w:trHeight w:val="644"/>
        </w:trPr>
        <w:tc>
          <w:tcPr>
            <w:tcW w:w="697" w:type="dxa"/>
          </w:tcPr>
          <w:p w14:paraId="4D160D7B" w14:textId="77777777" w:rsidR="002B493A" w:rsidRPr="00585B32" w:rsidRDefault="002B493A" w:rsidP="002B493A">
            <w:pPr>
              <w:rPr>
                <w:rFonts w:ascii="Arial" w:hAnsi="Arial" w:cs="Arial"/>
                <w:color w:val="000000" w:themeColor="text1"/>
                <w:sz w:val="18"/>
                <w:szCs w:val="18"/>
              </w:rPr>
            </w:pPr>
          </w:p>
        </w:tc>
        <w:tc>
          <w:tcPr>
            <w:tcW w:w="1270" w:type="dxa"/>
          </w:tcPr>
          <w:p w14:paraId="621001AC" w14:textId="77777777" w:rsidR="002B493A" w:rsidRPr="00585B32" w:rsidRDefault="002B493A" w:rsidP="002B493A">
            <w:pPr>
              <w:rPr>
                <w:rFonts w:ascii="Arial" w:hAnsi="Arial" w:cs="Arial"/>
                <w:color w:val="000000" w:themeColor="text1"/>
                <w:sz w:val="18"/>
                <w:szCs w:val="18"/>
              </w:rPr>
            </w:pPr>
          </w:p>
        </w:tc>
        <w:tc>
          <w:tcPr>
            <w:tcW w:w="907" w:type="dxa"/>
          </w:tcPr>
          <w:p w14:paraId="1B1D0318" w14:textId="77777777" w:rsidR="002B493A" w:rsidRPr="00585B32" w:rsidRDefault="002B493A" w:rsidP="002B493A">
            <w:pPr>
              <w:rPr>
                <w:rFonts w:ascii="Arial" w:hAnsi="Arial" w:cs="Arial"/>
                <w:color w:val="000000" w:themeColor="text1"/>
                <w:sz w:val="18"/>
                <w:szCs w:val="18"/>
              </w:rPr>
            </w:pPr>
          </w:p>
        </w:tc>
        <w:tc>
          <w:tcPr>
            <w:tcW w:w="1016" w:type="dxa"/>
          </w:tcPr>
          <w:p w14:paraId="430C80DE" w14:textId="77777777" w:rsidR="002B493A" w:rsidRPr="00585B32" w:rsidRDefault="002B493A" w:rsidP="002B493A">
            <w:pPr>
              <w:rPr>
                <w:rFonts w:ascii="Arial" w:hAnsi="Arial" w:cs="Arial"/>
                <w:color w:val="000000" w:themeColor="text1"/>
                <w:sz w:val="18"/>
                <w:szCs w:val="18"/>
              </w:rPr>
            </w:pPr>
          </w:p>
        </w:tc>
        <w:tc>
          <w:tcPr>
            <w:tcW w:w="767" w:type="dxa"/>
          </w:tcPr>
          <w:p w14:paraId="51B8939F" w14:textId="77777777" w:rsidR="002B493A" w:rsidRPr="00585B32" w:rsidRDefault="002B493A" w:rsidP="002B493A">
            <w:pPr>
              <w:rPr>
                <w:rFonts w:ascii="Arial" w:hAnsi="Arial" w:cs="Arial"/>
                <w:color w:val="000000" w:themeColor="text1"/>
                <w:sz w:val="18"/>
                <w:szCs w:val="18"/>
              </w:rPr>
            </w:pPr>
          </w:p>
        </w:tc>
        <w:tc>
          <w:tcPr>
            <w:tcW w:w="707" w:type="dxa"/>
          </w:tcPr>
          <w:p w14:paraId="310425D6" w14:textId="77777777" w:rsidR="002B493A" w:rsidRPr="00585B32" w:rsidRDefault="002B493A" w:rsidP="002B493A">
            <w:pPr>
              <w:rPr>
                <w:rFonts w:ascii="Arial" w:hAnsi="Arial" w:cs="Arial"/>
                <w:color w:val="000000" w:themeColor="text1"/>
                <w:sz w:val="18"/>
                <w:szCs w:val="18"/>
              </w:rPr>
            </w:pPr>
          </w:p>
        </w:tc>
        <w:tc>
          <w:tcPr>
            <w:tcW w:w="706" w:type="dxa"/>
          </w:tcPr>
          <w:p w14:paraId="072C4BE0" w14:textId="77777777" w:rsidR="002B493A" w:rsidRPr="00585B32" w:rsidRDefault="002B493A" w:rsidP="002B493A">
            <w:pPr>
              <w:rPr>
                <w:rFonts w:ascii="Arial" w:hAnsi="Arial" w:cs="Arial"/>
                <w:color w:val="000000" w:themeColor="text1"/>
                <w:sz w:val="18"/>
                <w:szCs w:val="18"/>
              </w:rPr>
            </w:pPr>
          </w:p>
        </w:tc>
        <w:tc>
          <w:tcPr>
            <w:tcW w:w="988" w:type="dxa"/>
          </w:tcPr>
          <w:p w14:paraId="49678EA4" w14:textId="77777777" w:rsidR="002B493A" w:rsidRPr="00585B32" w:rsidRDefault="002B493A" w:rsidP="002B493A">
            <w:pPr>
              <w:rPr>
                <w:rFonts w:ascii="Arial" w:hAnsi="Arial" w:cs="Arial"/>
                <w:color w:val="000000" w:themeColor="text1"/>
                <w:sz w:val="18"/>
                <w:szCs w:val="18"/>
              </w:rPr>
            </w:pPr>
          </w:p>
        </w:tc>
        <w:tc>
          <w:tcPr>
            <w:tcW w:w="848" w:type="dxa"/>
          </w:tcPr>
          <w:p w14:paraId="24D8013F" w14:textId="77777777" w:rsidR="002B493A" w:rsidRPr="00585B32" w:rsidRDefault="002B493A" w:rsidP="002B493A">
            <w:pPr>
              <w:rPr>
                <w:rFonts w:ascii="Arial" w:hAnsi="Arial" w:cs="Arial"/>
                <w:color w:val="000000" w:themeColor="text1"/>
                <w:sz w:val="18"/>
                <w:szCs w:val="18"/>
              </w:rPr>
            </w:pPr>
          </w:p>
        </w:tc>
        <w:tc>
          <w:tcPr>
            <w:tcW w:w="1168" w:type="dxa"/>
          </w:tcPr>
          <w:p w14:paraId="0F978267" w14:textId="77777777" w:rsidR="002B493A" w:rsidRPr="00585B32" w:rsidRDefault="002B493A" w:rsidP="002B493A">
            <w:pPr>
              <w:rPr>
                <w:rFonts w:ascii="Arial" w:hAnsi="Arial" w:cs="Arial"/>
                <w:color w:val="000000" w:themeColor="text1"/>
                <w:sz w:val="18"/>
                <w:szCs w:val="18"/>
              </w:rPr>
            </w:pPr>
          </w:p>
        </w:tc>
        <w:tc>
          <w:tcPr>
            <w:tcW w:w="976" w:type="dxa"/>
          </w:tcPr>
          <w:p w14:paraId="0DB4954C" w14:textId="17360CD8" w:rsidR="002B493A" w:rsidRPr="00585B32" w:rsidRDefault="002B493A" w:rsidP="002B493A">
            <w:pPr>
              <w:rPr>
                <w:rFonts w:ascii="Arial" w:hAnsi="Arial" w:cs="Arial"/>
                <w:color w:val="000000" w:themeColor="text1"/>
                <w:sz w:val="18"/>
                <w:szCs w:val="18"/>
              </w:rPr>
            </w:pPr>
          </w:p>
        </w:tc>
      </w:tr>
    </w:tbl>
    <w:p w14:paraId="698EBC69" w14:textId="12D13BDD" w:rsidR="00A95371" w:rsidRPr="001E44B9" w:rsidRDefault="00A95371" w:rsidP="00A95371">
      <w:pPr>
        <w:rPr>
          <w:rFonts w:ascii="Arial" w:hAnsi="Arial" w:cs="Arial"/>
          <w:color w:val="000000" w:themeColor="text1"/>
          <w:sz w:val="28"/>
          <w:szCs w:val="28"/>
        </w:rPr>
      </w:pPr>
    </w:p>
    <w:p w14:paraId="57AF3552" w14:textId="77777777" w:rsidR="002B493A" w:rsidRPr="001E44B9" w:rsidRDefault="002B493A" w:rsidP="00A95371">
      <w:pPr>
        <w:pStyle w:val="Heading3"/>
        <w:rPr>
          <w:rFonts w:ascii="Arial" w:hAnsi="Arial" w:cs="Arial"/>
          <w:b/>
          <w:bCs/>
          <w:color w:val="000000" w:themeColor="text1"/>
          <w:sz w:val="28"/>
          <w:szCs w:val="28"/>
        </w:rPr>
      </w:pPr>
    </w:p>
    <w:p w14:paraId="6EE4C6BB" w14:textId="77777777" w:rsidR="002B493A" w:rsidRPr="001E44B9" w:rsidRDefault="002B493A" w:rsidP="00A95371">
      <w:pPr>
        <w:pStyle w:val="Heading3"/>
        <w:rPr>
          <w:rFonts w:ascii="Arial" w:hAnsi="Arial" w:cs="Arial"/>
          <w:b/>
          <w:bCs/>
          <w:color w:val="000000" w:themeColor="text1"/>
          <w:sz w:val="28"/>
          <w:szCs w:val="28"/>
        </w:rPr>
      </w:pPr>
    </w:p>
    <w:p w14:paraId="23DEED13" w14:textId="779D76D5" w:rsidR="00A95371" w:rsidRPr="001E44B9" w:rsidRDefault="00A95371" w:rsidP="00A95371">
      <w:pPr>
        <w:pStyle w:val="Heading3"/>
        <w:rPr>
          <w:rFonts w:ascii="Arial" w:hAnsi="Arial" w:cs="Arial"/>
          <w:b/>
          <w:bCs/>
          <w:color w:val="000000" w:themeColor="text1"/>
          <w:sz w:val="28"/>
          <w:szCs w:val="28"/>
        </w:rPr>
      </w:pPr>
      <w:r w:rsidRPr="001E44B9">
        <w:rPr>
          <w:rFonts w:ascii="Arial" w:hAnsi="Arial" w:cs="Arial"/>
          <w:b/>
          <w:bCs/>
          <w:color w:val="000000" w:themeColor="text1"/>
          <w:sz w:val="28"/>
          <w:szCs w:val="28"/>
        </w:rPr>
        <w:t>4. Guidance for Completing the Risk Register</w:t>
      </w:r>
    </w:p>
    <w:p w14:paraId="3A39BF14" w14:textId="77777777" w:rsidR="00A95371" w:rsidRPr="001E44B9" w:rsidRDefault="00A95371" w:rsidP="00736373">
      <w:pPr>
        <w:pStyle w:val="NormalWeb"/>
        <w:numPr>
          <w:ilvl w:val="0"/>
          <w:numId w:val="10"/>
        </w:numPr>
        <w:rPr>
          <w:rFonts w:ascii="Arial" w:hAnsi="Arial" w:cs="Arial"/>
          <w:color w:val="000000" w:themeColor="text1"/>
          <w:sz w:val="28"/>
          <w:szCs w:val="28"/>
        </w:rPr>
      </w:pPr>
      <w:r w:rsidRPr="001E44B9">
        <w:rPr>
          <w:rStyle w:val="Strong"/>
          <w:rFonts w:ascii="Arial" w:hAnsi="Arial" w:cs="Arial"/>
          <w:color w:val="000000" w:themeColor="text1"/>
          <w:sz w:val="28"/>
          <w:szCs w:val="28"/>
        </w:rPr>
        <w:t>Risk Description</w:t>
      </w:r>
      <w:r w:rsidRPr="001E44B9">
        <w:rPr>
          <w:rFonts w:ascii="Arial" w:hAnsi="Arial" w:cs="Arial"/>
          <w:color w:val="000000" w:themeColor="text1"/>
          <w:sz w:val="28"/>
          <w:szCs w:val="28"/>
        </w:rPr>
        <w:t>: Clearly describe the risk (e.g. “Infection transmission in a service user’s home”).</w:t>
      </w:r>
    </w:p>
    <w:p w14:paraId="54643F8D" w14:textId="77777777" w:rsidR="00A95371" w:rsidRPr="001E44B9" w:rsidRDefault="00A95371" w:rsidP="00736373">
      <w:pPr>
        <w:pStyle w:val="NormalWeb"/>
        <w:numPr>
          <w:ilvl w:val="0"/>
          <w:numId w:val="10"/>
        </w:numPr>
        <w:rPr>
          <w:rFonts w:ascii="Arial" w:hAnsi="Arial" w:cs="Arial"/>
          <w:color w:val="000000" w:themeColor="text1"/>
          <w:sz w:val="28"/>
          <w:szCs w:val="28"/>
        </w:rPr>
      </w:pPr>
      <w:r w:rsidRPr="001E44B9">
        <w:rPr>
          <w:rStyle w:val="Strong"/>
          <w:rFonts w:ascii="Arial" w:hAnsi="Arial" w:cs="Arial"/>
          <w:color w:val="000000" w:themeColor="text1"/>
          <w:sz w:val="28"/>
          <w:szCs w:val="28"/>
        </w:rPr>
        <w:t>Affected Area</w:t>
      </w:r>
      <w:r w:rsidRPr="001E44B9">
        <w:rPr>
          <w:rFonts w:ascii="Arial" w:hAnsi="Arial" w:cs="Arial"/>
          <w:color w:val="000000" w:themeColor="text1"/>
          <w:sz w:val="28"/>
          <w:szCs w:val="28"/>
        </w:rPr>
        <w:t>: Identify whether the risk relates to people using the service, staff, compliance, or operations.</w:t>
      </w:r>
    </w:p>
    <w:p w14:paraId="24E6E389" w14:textId="77777777" w:rsidR="00A95371" w:rsidRPr="001E44B9" w:rsidRDefault="00A95371" w:rsidP="00736373">
      <w:pPr>
        <w:pStyle w:val="NormalWeb"/>
        <w:numPr>
          <w:ilvl w:val="0"/>
          <w:numId w:val="10"/>
        </w:numPr>
        <w:rPr>
          <w:rFonts w:ascii="Arial" w:hAnsi="Arial" w:cs="Arial"/>
          <w:color w:val="000000" w:themeColor="text1"/>
          <w:sz w:val="28"/>
          <w:szCs w:val="28"/>
        </w:rPr>
      </w:pPr>
      <w:r w:rsidRPr="001E44B9">
        <w:rPr>
          <w:rStyle w:val="Strong"/>
          <w:rFonts w:ascii="Arial" w:hAnsi="Arial" w:cs="Arial"/>
          <w:color w:val="000000" w:themeColor="text1"/>
          <w:sz w:val="28"/>
          <w:szCs w:val="28"/>
        </w:rPr>
        <w:t>Likelihood &amp; Impact</w:t>
      </w:r>
      <w:r w:rsidRPr="001E44B9">
        <w:rPr>
          <w:rFonts w:ascii="Arial" w:hAnsi="Arial" w:cs="Arial"/>
          <w:color w:val="000000" w:themeColor="text1"/>
          <w:sz w:val="28"/>
          <w:szCs w:val="28"/>
        </w:rPr>
        <w:t>: Score using the Risk Assessment Matrix (Appendix A).</w:t>
      </w:r>
    </w:p>
    <w:p w14:paraId="48B3B40B" w14:textId="77777777" w:rsidR="00A95371" w:rsidRPr="001E44B9" w:rsidRDefault="00A95371" w:rsidP="00736373">
      <w:pPr>
        <w:pStyle w:val="NormalWeb"/>
        <w:numPr>
          <w:ilvl w:val="0"/>
          <w:numId w:val="10"/>
        </w:numPr>
        <w:rPr>
          <w:rFonts w:ascii="Arial" w:hAnsi="Arial" w:cs="Arial"/>
          <w:color w:val="000000" w:themeColor="text1"/>
          <w:sz w:val="28"/>
          <w:szCs w:val="28"/>
        </w:rPr>
      </w:pPr>
      <w:r w:rsidRPr="001E44B9">
        <w:rPr>
          <w:rStyle w:val="Strong"/>
          <w:rFonts w:ascii="Arial" w:hAnsi="Arial" w:cs="Arial"/>
          <w:color w:val="000000" w:themeColor="text1"/>
          <w:sz w:val="28"/>
          <w:szCs w:val="28"/>
        </w:rPr>
        <w:t>Risk Score</w:t>
      </w:r>
      <w:r w:rsidRPr="001E44B9">
        <w:rPr>
          <w:rFonts w:ascii="Arial" w:hAnsi="Arial" w:cs="Arial"/>
          <w:color w:val="000000" w:themeColor="text1"/>
          <w:sz w:val="28"/>
          <w:szCs w:val="28"/>
        </w:rPr>
        <w:t>: Multiply likelihood x impact.</w:t>
      </w:r>
    </w:p>
    <w:p w14:paraId="310EE975" w14:textId="77777777" w:rsidR="00A95371" w:rsidRPr="001E44B9" w:rsidRDefault="00A95371" w:rsidP="00736373">
      <w:pPr>
        <w:pStyle w:val="NormalWeb"/>
        <w:numPr>
          <w:ilvl w:val="0"/>
          <w:numId w:val="10"/>
        </w:numPr>
        <w:rPr>
          <w:rFonts w:ascii="Arial" w:hAnsi="Arial" w:cs="Arial"/>
          <w:color w:val="000000" w:themeColor="text1"/>
          <w:sz w:val="28"/>
          <w:szCs w:val="28"/>
        </w:rPr>
      </w:pPr>
      <w:r w:rsidRPr="001E44B9">
        <w:rPr>
          <w:rStyle w:val="Strong"/>
          <w:rFonts w:ascii="Arial" w:hAnsi="Arial" w:cs="Arial"/>
          <w:color w:val="000000" w:themeColor="text1"/>
          <w:sz w:val="28"/>
          <w:szCs w:val="28"/>
        </w:rPr>
        <w:t>Risk Level</w:t>
      </w:r>
      <w:r w:rsidRPr="001E44B9">
        <w:rPr>
          <w:rFonts w:ascii="Arial" w:hAnsi="Arial" w:cs="Arial"/>
          <w:color w:val="000000" w:themeColor="text1"/>
          <w:sz w:val="28"/>
          <w:szCs w:val="28"/>
        </w:rPr>
        <w:t>: Low / Medium / High / Extreme.</w:t>
      </w:r>
    </w:p>
    <w:p w14:paraId="241EF0B7" w14:textId="77777777" w:rsidR="00A95371" w:rsidRPr="001E44B9" w:rsidRDefault="00A95371" w:rsidP="00736373">
      <w:pPr>
        <w:pStyle w:val="NormalWeb"/>
        <w:numPr>
          <w:ilvl w:val="0"/>
          <w:numId w:val="10"/>
        </w:numPr>
        <w:rPr>
          <w:rFonts w:ascii="Arial" w:hAnsi="Arial" w:cs="Arial"/>
          <w:color w:val="000000" w:themeColor="text1"/>
          <w:sz w:val="28"/>
          <w:szCs w:val="28"/>
        </w:rPr>
      </w:pPr>
      <w:r w:rsidRPr="001E44B9">
        <w:rPr>
          <w:rStyle w:val="Strong"/>
          <w:rFonts w:ascii="Arial" w:hAnsi="Arial" w:cs="Arial"/>
          <w:color w:val="000000" w:themeColor="text1"/>
          <w:sz w:val="28"/>
          <w:szCs w:val="28"/>
        </w:rPr>
        <w:t>Existing Controls</w:t>
      </w:r>
      <w:r w:rsidRPr="001E44B9">
        <w:rPr>
          <w:rFonts w:ascii="Arial" w:hAnsi="Arial" w:cs="Arial"/>
          <w:color w:val="000000" w:themeColor="text1"/>
          <w:sz w:val="28"/>
          <w:szCs w:val="28"/>
        </w:rPr>
        <w:t>: Current measures in place (e.g. policies, training, PPE).</w:t>
      </w:r>
    </w:p>
    <w:p w14:paraId="520573B2" w14:textId="77777777" w:rsidR="00A95371" w:rsidRPr="001E44B9" w:rsidRDefault="00A95371" w:rsidP="00736373">
      <w:pPr>
        <w:pStyle w:val="NormalWeb"/>
        <w:numPr>
          <w:ilvl w:val="0"/>
          <w:numId w:val="10"/>
        </w:numPr>
        <w:rPr>
          <w:rFonts w:ascii="Arial" w:hAnsi="Arial" w:cs="Arial"/>
          <w:color w:val="000000" w:themeColor="text1"/>
          <w:sz w:val="28"/>
          <w:szCs w:val="28"/>
        </w:rPr>
      </w:pPr>
      <w:r w:rsidRPr="001E44B9">
        <w:rPr>
          <w:rStyle w:val="Strong"/>
          <w:rFonts w:ascii="Arial" w:hAnsi="Arial" w:cs="Arial"/>
          <w:color w:val="000000" w:themeColor="text1"/>
          <w:sz w:val="28"/>
          <w:szCs w:val="28"/>
        </w:rPr>
        <w:t>Further Actions Required</w:t>
      </w:r>
      <w:r w:rsidRPr="001E44B9">
        <w:rPr>
          <w:rFonts w:ascii="Arial" w:hAnsi="Arial" w:cs="Arial"/>
          <w:color w:val="000000" w:themeColor="text1"/>
          <w:sz w:val="28"/>
          <w:szCs w:val="28"/>
        </w:rPr>
        <w:t>: Actions needed to reduce risk.</w:t>
      </w:r>
    </w:p>
    <w:p w14:paraId="36345DFD" w14:textId="77777777" w:rsidR="00A95371" w:rsidRPr="001E44B9" w:rsidRDefault="00A95371" w:rsidP="00736373">
      <w:pPr>
        <w:pStyle w:val="NormalWeb"/>
        <w:numPr>
          <w:ilvl w:val="0"/>
          <w:numId w:val="10"/>
        </w:numPr>
        <w:rPr>
          <w:rFonts w:ascii="Arial" w:hAnsi="Arial" w:cs="Arial"/>
          <w:color w:val="000000" w:themeColor="text1"/>
          <w:sz w:val="28"/>
          <w:szCs w:val="28"/>
        </w:rPr>
      </w:pPr>
      <w:r w:rsidRPr="001E44B9">
        <w:rPr>
          <w:rStyle w:val="Strong"/>
          <w:rFonts w:ascii="Arial" w:hAnsi="Arial" w:cs="Arial"/>
          <w:color w:val="000000" w:themeColor="text1"/>
          <w:sz w:val="28"/>
          <w:szCs w:val="28"/>
        </w:rPr>
        <w:t>Responsible Person</w:t>
      </w:r>
      <w:r w:rsidRPr="001E44B9">
        <w:rPr>
          <w:rFonts w:ascii="Arial" w:hAnsi="Arial" w:cs="Arial"/>
          <w:color w:val="000000" w:themeColor="text1"/>
          <w:sz w:val="28"/>
          <w:szCs w:val="28"/>
        </w:rPr>
        <w:t>: Normally the Registered Manager.</w:t>
      </w:r>
    </w:p>
    <w:p w14:paraId="12068316" w14:textId="77777777" w:rsidR="00A95371" w:rsidRPr="001E44B9" w:rsidRDefault="00A95371" w:rsidP="00736373">
      <w:pPr>
        <w:pStyle w:val="NormalWeb"/>
        <w:numPr>
          <w:ilvl w:val="0"/>
          <w:numId w:val="10"/>
        </w:numPr>
        <w:rPr>
          <w:rFonts w:ascii="Arial" w:hAnsi="Arial" w:cs="Arial"/>
          <w:color w:val="000000" w:themeColor="text1"/>
          <w:sz w:val="28"/>
          <w:szCs w:val="28"/>
        </w:rPr>
      </w:pPr>
      <w:r w:rsidRPr="001E44B9">
        <w:rPr>
          <w:rStyle w:val="Strong"/>
          <w:rFonts w:ascii="Arial" w:hAnsi="Arial" w:cs="Arial"/>
          <w:color w:val="000000" w:themeColor="text1"/>
          <w:sz w:val="28"/>
          <w:szCs w:val="28"/>
        </w:rPr>
        <w:t>Review Date</w:t>
      </w:r>
      <w:r w:rsidRPr="001E44B9">
        <w:rPr>
          <w:rFonts w:ascii="Arial" w:hAnsi="Arial" w:cs="Arial"/>
          <w:color w:val="000000" w:themeColor="text1"/>
          <w:sz w:val="28"/>
          <w:szCs w:val="28"/>
        </w:rPr>
        <w:t>: Date when the risk will be reviewed.</w:t>
      </w:r>
    </w:p>
    <w:p w14:paraId="1EDFA41B" w14:textId="77777777" w:rsidR="00A95371" w:rsidRPr="001E44B9" w:rsidRDefault="00B00739" w:rsidP="00A95371">
      <w:pPr>
        <w:rPr>
          <w:rFonts w:ascii="Arial" w:hAnsi="Arial" w:cs="Arial"/>
          <w:color w:val="000000" w:themeColor="text1"/>
          <w:sz w:val="28"/>
          <w:szCs w:val="28"/>
        </w:rPr>
      </w:pPr>
      <w:r>
        <w:rPr>
          <w:rFonts w:ascii="Arial" w:hAnsi="Arial" w:cs="Arial"/>
          <w:noProof/>
          <w:color w:val="000000" w:themeColor="text1"/>
          <w:sz w:val="28"/>
          <w:szCs w:val="28"/>
        </w:rPr>
        <w:pict w14:anchorId="3C94E247">
          <v:rect id="_x0000_i1025" alt="" style="width:404.8pt;height:.05pt;mso-width-percent:0;mso-height-percent:0;mso-width-percent:0;mso-height-percent:0" o:hrpct="897" o:hralign="center" o:hrstd="t" o:hr="t" fillcolor="#a0a0a0" stroked="f"/>
        </w:pict>
      </w:r>
    </w:p>
    <w:p w14:paraId="04A773BB" w14:textId="77777777" w:rsidR="00A95371" w:rsidRPr="001E44B9" w:rsidRDefault="00A95371" w:rsidP="00A95371">
      <w:pPr>
        <w:pStyle w:val="Heading3"/>
        <w:rPr>
          <w:rFonts w:ascii="Arial" w:hAnsi="Arial" w:cs="Arial"/>
          <w:color w:val="000000" w:themeColor="text1"/>
          <w:sz w:val="28"/>
          <w:szCs w:val="28"/>
        </w:rPr>
      </w:pPr>
      <w:r w:rsidRPr="001E44B9">
        <w:rPr>
          <w:rFonts w:ascii="Arial" w:hAnsi="Arial" w:cs="Arial"/>
          <w:color w:val="000000" w:themeColor="text1"/>
          <w:sz w:val="28"/>
          <w:szCs w:val="28"/>
        </w:rPr>
        <w:t>5. Example Risk Entries (for Illustration)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
        <w:gridCol w:w="1032"/>
        <w:gridCol w:w="974"/>
        <w:gridCol w:w="925"/>
        <w:gridCol w:w="619"/>
        <w:gridCol w:w="542"/>
        <w:gridCol w:w="676"/>
        <w:gridCol w:w="936"/>
        <w:gridCol w:w="936"/>
        <w:gridCol w:w="1090"/>
        <w:gridCol w:w="941"/>
      </w:tblGrid>
      <w:tr w:rsidR="001E44B9" w:rsidRPr="00585B32" w14:paraId="341AC498" w14:textId="77777777" w:rsidTr="00A95371">
        <w:trPr>
          <w:tblHeader/>
          <w:tblCellSpacing w:w="15" w:type="dxa"/>
        </w:trPr>
        <w:tc>
          <w:tcPr>
            <w:tcW w:w="0" w:type="auto"/>
            <w:vAlign w:val="center"/>
            <w:hideMark/>
          </w:tcPr>
          <w:p w14:paraId="270F9132" w14:textId="77777777" w:rsidR="00A95371" w:rsidRPr="00585B32" w:rsidRDefault="00A95371">
            <w:pPr>
              <w:jc w:val="center"/>
              <w:rPr>
                <w:rFonts w:ascii="Arial" w:hAnsi="Arial" w:cs="Arial"/>
                <w:b/>
                <w:bCs/>
                <w:color w:val="000000" w:themeColor="text1"/>
                <w:sz w:val="18"/>
                <w:szCs w:val="18"/>
              </w:rPr>
            </w:pPr>
            <w:r w:rsidRPr="00585B32">
              <w:rPr>
                <w:rFonts w:ascii="Arial" w:hAnsi="Arial" w:cs="Arial"/>
                <w:b/>
                <w:bCs/>
                <w:color w:val="000000" w:themeColor="text1"/>
                <w:sz w:val="18"/>
                <w:szCs w:val="18"/>
              </w:rPr>
              <w:t>Ref</w:t>
            </w:r>
          </w:p>
        </w:tc>
        <w:tc>
          <w:tcPr>
            <w:tcW w:w="0" w:type="auto"/>
            <w:vAlign w:val="center"/>
            <w:hideMark/>
          </w:tcPr>
          <w:p w14:paraId="1B41F0DA" w14:textId="77777777" w:rsidR="00A95371" w:rsidRPr="00585B32" w:rsidRDefault="00A95371">
            <w:pPr>
              <w:jc w:val="center"/>
              <w:rPr>
                <w:rFonts w:ascii="Arial" w:hAnsi="Arial" w:cs="Arial"/>
                <w:b/>
                <w:bCs/>
                <w:color w:val="000000" w:themeColor="text1"/>
                <w:sz w:val="18"/>
                <w:szCs w:val="18"/>
              </w:rPr>
            </w:pPr>
            <w:r w:rsidRPr="00585B32">
              <w:rPr>
                <w:rFonts w:ascii="Arial" w:hAnsi="Arial" w:cs="Arial"/>
                <w:b/>
                <w:bCs/>
                <w:color w:val="000000" w:themeColor="text1"/>
                <w:sz w:val="18"/>
                <w:szCs w:val="18"/>
              </w:rPr>
              <w:t>Risk Description</w:t>
            </w:r>
          </w:p>
        </w:tc>
        <w:tc>
          <w:tcPr>
            <w:tcW w:w="0" w:type="auto"/>
            <w:vAlign w:val="center"/>
            <w:hideMark/>
          </w:tcPr>
          <w:p w14:paraId="4BC18BD3" w14:textId="77777777" w:rsidR="00A95371" w:rsidRPr="00585B32" w:rsidRDefault="00A95371">
            <w:pPr>
              <w:jc w:val="center"/>
              <w:rPr>
                <w:rFonts w:ascii="Arial" w:hAnsi="Arial" w:cs="Arial"/>
                <w:b/>
                <w:bCs/>
                <w:color w:val="000000" w:themeColor="text1"/>
                <w:sz w:val="18"/>
                <w:szCs w:val="18"/>
              </w:rPr>
            </w:pPr>
            <w:r w:rsidRPr="00585B32">
              <w:rPr>
                <w:rFonts w:ascii="Arial" w:hAnsi="Arial" w:cs="Arial"/>
                <w:b/>
                <w:bCs/>
                <w:color w:val="000000" w:themeColor="text1"/>
                <w:sz w:val="18"/>
                <w:szCs w:val="18"/>
              </w:rPr>
              <w:t>Affected Area</w:t>
            </w:r>
          </w:p>
        </w:tc>
        <w:tc>
          <w:tcPr>
            <w:tcW w:w="0" w:type="auto"/>
            <w:vAlign w:val="center"/>
            <w:hideMark/>
          </w:tcPr>
          <w:p w14:paraId="5B1DF312" w14:textId="77777777" w:rsidR="00A95371" w:rsidRPr="00585B32" w:rsidRDefault="00A95371">
            <w:pPr>
              <w:jc w:val="center"/>
              <w:rPr>
                <w:rFonts w:ascii="Arial" w:hAnsi="Arial" w:cs="Arial"/>
                <w:b/>
                <w:bCs/>
                <w:color w:val="000000" w:themeColor="text1"/>
                <w:sz w:val="18"/>
                <w:szCs w:val="18"/>
              </w:rPr>
            </w:pPr>
            <w:r w:rsidRPr="00585B32">
              <w:rPr>
                <w:rFonts w:ascii="Arial" w:hAnsi="Arial" w:cs="Arial"/>
                <w:b/>
                <w:bCs/>
                <w:color w:val="000000" w:themeColor="text1"/>
                <w:sz w:val="18"/>
                <w:szCs w:val="18"/>
              </w:rPr>
              <w:t>Likelihood</w:t>
            </w:r>
          </w:p>
        </w:tc>
        <w:tc>
          <w:tcPr>
            <w:tcW w:w="0" w:type="auto"/>
            <w:vAlign w:val="center"/>
            <w:hideMark/>
          </w:tcPr>
          <w:p w14:paraId="2702D614" w14:textId="77777777" w:rsidR="00A95371" w:rsidRPr="00585B32" w:rsidRDefault="00A95371">
            <w:pPr>
              <w:jc w:val="center"/>
              <w:rPr>
                <w:rFonts w:ascii="Arial" w:hAnsi="Arial" w:cs="Arial"/>
                <w:b/>
                <w:bCs/>
                <w:color w:val="000000" w:themeColor="text1"/>
                <w:sz w:val="18"/>
                <w:szCs w:val="18"/>
              </w:rPr>
            </w:pPr>
            <w:r w:rsidRPr="00585B32">
              <w:rPr>
                <w:rFonts w:ascii="Arial" w:hAnsi="Arial" w:cs="Arial"/>
                <w:b/>
                <w:bCs/>
                <w:color w:val="000000" w:themeColor="text1"/>
                <w:sz w:val="18"/>
                <w:szCs w:val="18"/>
              </w:rPr>
              <w:t>Impact</w:t>
            </w:r>
          </w:p>
        </w:tc>
        <w:tc>
          <w:tcPr>
            <w:tcW w:w="0" w:type="auto"/>
            <w:vAlign w:val="center"/>
            <w:hideMark/>
          </w:tcPr>
          <w:p w14:paraId="32DB7D41" w14:textId="77777777" w:rsidR="00A95371" w:rsidRPr="00585B32" w:rsidRDefault="00A95371">
            <w:pPr>
              <w:jc w:val="center"/>
              <w:rPr>
                <w:rFonts w:ascii="Arial" w:hAnsi="Arial" w:cs="Arial"/>
                <w:b/>
                <w:bCs/>
                <w:color w:val="000000" w:themeColor="text1"/>
                <w:sz w:val="18"/>
                <w:szCs w:val="18"/>
              </w:rPr>
            </w:pPr>
            <w:r w:rsidRPr="00585B32">
              <w:rPr>
                <w:rFonts w:ascii="Arial" w:hAnsi="Arial" w:cs="Arial"/>
                <w:b/>
                <w:bCs/>
                <w:color w:val="000000" w:themeColor="text1"/>
                <w:sz w:val="18"/>
                <w:szCs w:val="18"/>
              </w:rPr>
              <w:t>Score</w:t>
            </w:r>
          </w:p>
        </w:tc>
        <w:tc>
          <w:tcPr>
            <w:tcW w:w="0" w:type="auto"/>
            <w:vAlign w:val="center"/>
            <w:hideMark/>
          </w:tcPr>
          <w:p w14:paraId="29610519" w14:textId="77777777" w:rsidR="00A95371" w:rsidRPr="00585B32" w:rsidRDefault="00A95371">
            <w:pPr>
              <w:jc w:val="center"/>
              <w:rPr>
                <w:rFonts w:ascii="Arial" w:hAnsi="Arial" w:cs="Arial"/>
                <w:b/>
                <w:bCs/>
                <w:color w:val="000000" w:themeColor="text1"/>
                <w:sz w:val="18"/>
                <w:szCs w:val="18"/>
              </w:rPr>
            </w:pPr>
            <w:r w:rsidRPr="00585B32">
              <w:rPr>
                <w:rFonts w:ascii="Arial" w:hAnsi="Arial" w:cs="Arial"/>
                <w:b/>
                <w:bCs/>
                <w:color w:val="000000" w:themeColor="text1"/>
                <w:sz w:val="18"/>
                <w:szCs w:val="18"/>
              </w:rPr>
              <w:t>Level</w:t>
            </w:r>
          </w:p>
        </w:tc>
        <w:tc>
          <w:tcPr>
            <w:tcW w:w="0" w:type="auto"/>
            <w:vAlign w:val="center"/>
            <w:hideMark/>
          </w:tcPr>
          <w:p w14:paraId="0A0D6BCC" w14:textId="77777777" w:rsidR="00A95371" w:rsidRPr="00585B32" w:rsidRDefault="00A95371">
            <w:pPr>
              <w:jc w:val="center"/>
              <w:rPr>
                <w:rFonts w:ascii="Arial" w:hAnsi="Arial" w:cs="Arial"/>
                <w:b/>
                <w:bCs/>
                <w:color w:val="000000" w:themeColor="text1"/>
                <w:sz w:val="18"/>
                <w:szCs w:val="18"/>
              </w:rPr>
            </w:pPr>
            <w:r w:rsidRPr="00585B32">
              <w:rPr>
                <w:rFonts w:ascii="Arial" w:hAnsi="Arial" w:cs="Arial"/>
                <w:b/>
                <w:bCs/>
                <w:color w:val="000000" w:themeColor="text1"/>
                <w:sz w:val="18"/>
                <w:szCs w:val="18"/>
              </w:rPr>
              <w:t>Existing Controls</w:t>
            </w:r>
          </w:p>
        </w:tc>
        <w:tc>
          <w:tcPr>
            <w:tcW w:w="0" w:type="auto"/>
            <w:vAlign w:val="center"/>
            <w:hideMark/>
          </w:tcPr>
          <w:p w14:paraId="3FED312C" w14:textId="77777777" w:rsidR="00A95371" w:rsidRPr="00585B32" w:rsidRDefault="00A95371">
            <w:pPr>
              <w:jc w:val="center"/>
              <w:rPr>
                <w:rFonts w:ascii="Arial" w:hAnsi="Arial" w:cs="Arial"/>
                <w:b/>
                <w:bCs/>
                <w:color w:val="000000" w:themeColor="text1"/>
                <w:sz w:val="18"/>
                <w:szCs w:val="18"/>
              </w:rPr>
            </w:pPr>
            <w:r w:rsidRPr="00585B32">
              <w:rPr>
                <w:rFonts w:ascii="Arial" w:hAnsi="Arial" w:cs="Arial"/>
                <w:b/>
                <w:bCs/>
                <w:color w:val="000000" w:themeColor="text1"/>
                <w:sz w:val="18"/>
                <w:szCs w:val="18"/>
              </w:rPr>
              <w:t>Further Actions</w:t>
            </w:r>
          </w:p>
        </w:tc>
        <w:tc>
          <w:tcPr>
            <w:tcW w:w="0" w:type="auto"/>
            <w:vAlign w:val="center"/>
            <w:hideMark/>
          </w:tcPr>
          <w:p w14:paraId="09844A71" w14:textId="08574B4B" w:rsidR="002B493A" w:rsidRPr="00585B32" w:rsidRDefault="00A95371" w:rsidP="002B493A">
            <w:pPr>
              <w:jc w:val="center"/>
              <w:rPr>
                <w:rFonts w:ascii="Arial" w:hAnsi="Arial" w:cs="Arial"/>
                <w:b/>
                <w:bCs/>
                <w:color w:val="000000" w:themeColor="text1"/>
                <w:sz w:val="18"/>
                <w:szCs w:val="18"/>
              </w:rPr>
            </w:pPr>
            <w:r w:rsidRPr="00585B32">
              <w:rPr>
                <w:rFonts w:ascii="Arial" w:hAnsi="Arial" w:cs="Arial"/>
                <w:b/>
                <w:bCs/>
                <w:color w:val="000000" w:themeColor="text1"/>
                <w:sz w:val="18"/>
                <w:szCs w:val="18"/>
              </w:rPr>
              <w:t>Responsible</w:t>
            </w:r>
            <w:r w:rsidR="002B493A" w:rsidRPr="00585B32">
              <w:rPr>
                <w:rFonts w:ascii="Arial" w:hAnsi="Arial" w:cs="Arial"/>
                <w:b/>
                <w:bCs/>
                <w:color w:val="000000" w:themeColor="text1"/>
                <w:sz w:val="18"/>
                <w:szCs w:val="18"/>
              </w:rPr>
              <w:t xml:space="preserve"> Person</w:t>
            </w:r>
          </w:p>
        </w:tc>
        <w:tc>
          <w:tcPr>
            <w:tcW w:w="50" w:type="dxa"/>
            <w:vAlign w:val="center"/>
            <w:hideMark/>
          </w:tcPr>
          <w:p w14:paraId="33288248" w14:textId="0A10CB2D" w:rsidR="00A95371" w:rsidRPr="00585B32" w:rsidRDefault="00A95371">
            <w:pPr>
              <w:jc w:val="center"/>
              <w:rPr>
                <w:rFonts w:ascii="Arial" w:hAnsi="Arial" w:cs="Arial"/>
                <w:b/>
                <w:bCs/>
                <w:color w:val="000000" w:themeColor="text1"/>
                <w:sz w:val="18"/>
                <w:szCs w:val="18"/>
              </w:rPr>
            </w:pPr>
            <w:r w:rsidRPr="00585B32">
              <w:rPr>
                <w:rFonts w:ascii="Arial" w:hAnsi="Arial" w:cs="Arial"/>
                <w:b/>
                <w:bCs/>
                <w:color w:val="000000" w:themeColor="text1"/>
                <w:sz w:val="18"/>
                <w:szCs w:val="18"/>
              </w:rPr>
              <w:t>Review</w:t>
            </w:r>
            <w:r w:rsidR="002B493A" w:rsidRPr="00585B32">
              <w:rPr>
                <w:rFonts w:ascii="Arial" w:hAnsi="Arial" w:cs="Arial"/>
                <w:b/>
                <w:bCs/>
                <w:color w:val="000000" w:themeColor="text1"/>
                <w:sz w:val="18"/>
                <w:szCs w:val="18"/>
              </w:rPr>
              <w:t xml:space="preserve"> Date</w:t>
            </w:r>
          </w:p>
        </w:tc>
      </w:tr>
      <w:tr w:rsidR="001E44B9" w:rsidRPr="00585B32" w14:paraId="29ABADB8" w14:textId="77777777" w:rsidTr="00A95371">
        <w:trPr>
          <w:tblCellSpacing w:w="15" w:type="dxa"/>
        </w:trPr>
        <w:tc>
          <w:tcPr>
            <w:tcW w:w="0" w:type="auto"/>
            <w:vAlign w:val="center"/>
            <w:hideMark/>
          </w:tcPr>
          <w:p w14:paraId="01F4DD27" w14:textId="77777777" w:rsidR="00A95371" w:rsidRPr="00585B32" w:rsidRDefault="00A95371">
            <w:pPr>
              <w:rPr>
                <w:rFonts w:ascii="Arial" w:hAnsi="Arial" w:cs="Arial"/>
                <w:color w:val="000000" w:themeColor="text1"/>
                <w:sz w:val="18"/>
                <w:szCs w:val="18"/>
              </w:rPr>
            </w:pPr>
            <w:r w:rsidRPr="00585B32">
              <w:rPr>
                <w:rFonts w:ascii="Arial" w:hAnsi="Arial" w:cs="Arial"/>
                <w:color w:val="000000" w:themeColor="text1"/>
                <w:sz w:val="18"/>
                <w:szCs w:val="18"/>
              </w:rPr>
              <w:t>01</w:t>
            </w:r>
          </w:p>
        </w:tc>
        <w:tc>
          <w:tcPr>
            <w:tcW w:w="0" w:type="auto"/>
            <w:vAlign w:val="center"/>
            <w:hideMark/>
          </w:tcPr>
          <w:p w14:paraId="29D4E428" w14:textId="77777777" w:rsidR="00A95371" w:rsidRPr="00585B32" w:rsidRDefault="00A95371">
            <w:pPr>
              <w:rPr>
                <w:rFonts w:ascii="Arial" w:hAnsi="Arial" w:cs="Arial"/>
                <w:color w:val="000000" w:themeColor="text1"/>
                <w:sz w:val="18"/>
                <w:szCs w:val="18"/>
              </w:rPr>
            </w:pPr>
            <w:r w:rsidRPr="00585B32">
              <w:rPr>
                <w:rFonts w:ascii="Arial" w:hAnsi="Arial" w:cs="Arial"/>
                <w:color w:val="000000" w:themeColor="text1"/>
                <w:sz w:val="18"/>
                <w:szCs w:val="18"/>
              </w:rPr>
              <w:t>Infection transmission in people’s homes</w:t>
            </w:r>
          </w:p>
        </w:tc>
        <w:tc>
          <w:tcPr>
            <w:tcW w:w="0" w:type="auto"/>
            <w:vAlign w:val="center"/>
            <w:hideMark/>
          </w:tcPr>
          <w:p w14:paraId="674194D8" w14:textId="77777777" w:rsidR="00A95371" w:rsidRPr="00585B32" w:rsidRDefault="00A95371">
            <w:pPr>
              <w:rPr>
                <w:rFonts w:ascii="Arial" w:hAnsi="Arial" w:cs="Arial"/>
                <w:color w:val="000000" w:themeColor="text1"/>
                <w:sz w:val="18"/>
                <w:szCs w:val="18"/>
              </w:rPr>
            </w:pPr>
            <w:r w:rsidRPr="00585B32">
              <w:rPr>
                <w:rFonts w:ascii="Arial" w:hAnsi="Arial" w:cs="Arial"/>
                <w:color w:val="000000" w:themeColor="text1"/>
                <w:sz w:val="18"/>
                <w:szCs w:val="18"/>
              </w:rPr>
              <w:t>Service users / staff</w:t>
            </w:r>
          </w:p>
        </w:tc>
        <w:tc>
          <w:tcPr>
            <w:tcW w:w="0" w:type="auto"/>
            <w:vAlign w:val="center"/>
            <w:hideMark/>
          </w:tcPr>
          <w:p w14:paraId="59F809CB" w14:textId="77777777" w:rsidR="00A95371" w:rsidRPr="00585B32" w:rsidRDefault="00A95371">
            <w:pPr>
              <w:rPr>
                <w:rFonts w:ascii="Arial" w:hAnsi="Arial" w:cs="Arial"/>
                <w:color w:val="000000" w:themeColor="text1"/>
                <w:sz w:val="18"/>
                <w:szCs w:val="18"/>
              </w:rPr>
            </w:pPr>
            <w:r w:rsidRPr="00585B32">
              <w:rPr>
                <w:rFonts w:ascii="Arial" w:hAnsi="Arial" w:cs="Arial"/>
                <w:color w:val="000000" w:themeColor="text1"/>
                <w:sz w:val="18"/>
                <w:szCs w:val="18"/>
              </w:rPr>
              <w:t>3</w:t>
            </w:r>
          </w:p>
        </w:tc>
        <w:tc>
          <w:tcPr>
            <w:tcW w:w="0" w:type="auto"/>
            <w:vAlign w:val="center"/>
            <w:hideMark/>
          </w:tcPr>
          <w:p w14:paraId="1B9C9D18" w14:textId="77777777" w:rsidR="00A95371" w:rsidRPr="00585B32" w:rsidRDefault="00A95371">
            <w:pPr>
              <w:rPr>
                <w:rFonts w:ascii="Arial" w:hAnsi="Arial" w:cs="Arial"/>
                <w:color w:val="000000" w:themeColor="text1"/>
                <w:sz w:val="18"/>
                <w:szCs w:val="18"/>
              </w:rPr>
            </w:pPr>
            <w:r w:rsidRPr="00585B32">
              <w:rPr>
                <w:rFonts w:ascii="Arial" w:hAnsi="Arial" w:cs="Arial"/>
                <w:color w:val="000000" w:themeColor="text1"/>
                <w:sz w:val="18"/>
                <w:szCs w:val="18"/>
              </w:rPr>
              <w:t>4</w:t>
            </w:r>
          </w:p>
        </w:tc>
        <w:tc>
          <w:tcPr>
            <w:tcW w:w="0" w:type="auto"/>
            <w:vAlign w:val="center"/>
            <w:hideMark/>
          </w:tcPr>
          <w:p w14:paraId="62436E38" w14:textId="77777777" w:rsidR="00A95371" w:rsidRPr="00585B32" w:rsidRDefault="00A95371">
            <w:pPr>
              <w:rPr>
                <w:rFonts w:ascii="Arial" w:hAnsi="Arial" w:cs="Arial"/>
                <w:color w:val="000000" w:themeColor="text1"/>
                <w:sz w:val="18"/>
                <w:szCs w:val="18"/>
              </w:rPr>
            </w:pPr>
            <w:r w:rsidRPr="00585B32">
              <w:rPr>
                <w:rFonts w:ascii="Arial" w:hAnsi="Arial" w:cs="Arial"/>
                <w:color w:val="000000" w:themeColor="text1"/>
                <w:sz w:val="18"/>
                <w:szCs w:val="18"/>
              </w:rPr>
              <w:t>12</w:t>
            </w:r>
          </w:p>
        </w:tc>
        <w:tc>
          <w:tcPr>
            <w:tcW w:w="0" w:type="auto"/>
            <w:vAlign w:val="center"/>
            <w:hideMark/>
          </w:tcPr>
          <w:p w14:paraId="4FE845A4" w14:textId="77777777" w:rsidR="00A95371" w:rsidRPr="00585B32" w:rsidRDefault="00A95371">
            <w:pPr>
              <w:rPr>
                <w:rFonts w:ascii="Arial" w:hAnsi="Arial" w:cs="Arial"/>
                <w:color w:val="000000" w:themeColor="text1"/>
                <w:sz w:val="18"/>
                <w:szCs w:val="18"/>
              </w:rPr>
            </w:pPr>
            <w:r w:rsidRPr="00585B32">
              <w:rPr>
                <w:rFonts w:ascii="Arial" w:hAnsi="Arial" w:cs="Arial"/>
                <w:color w:val="000000" w:themeColor="text1"/>
                <w:sz w:val="18"/>
                <w:szCs w:val="18"/>
              </w:rPr>
              <w:t>High</w:t>
            </w:r>
          </w:p>
        </w:tc>
        <w:tc>
          <w:tcPr>
            <w:tcW w:w="0" w:type="auto"/>
            <w:vAlign w:val="center"/>
            <w:hideMark/>
          </w:tcPr>
          <w:p w14:paraId="1CC4829E" w14:textId="77777777" w:rsidR="00A95371" w:rsidRPr="00585B32" w:rsidRDefault="00A95371">
            <w:pPr>
              <w:rPr>
                <w:rFonts w:ascii="Arial" w:hAnsi="Arial" w:cs="Arial"/>
                <w:color w:val="000000" w:themeColor="text1"/>
                <w:sz w:val="18"/>
                <w:szCs w:val="18"/>
              </w:rPr>
            </w:pPr>
            <w:r w:rsidRPr="00585B32">
              <w:rPr>
                <w:rFonts w:ascii="Arial" w:hAnsi="Arial" w:cs="Arial"/>
                <w:color w:val="000000" w:themeColor="text1"/>
                <w:sz w:val="18"/>
                <w:szCs w:val="18"/>
              </w:rPr>
              <w:t>IPC policy, PPE, staff training</w:t>
            </w:r>
          </w:p>
        </w:tc>
        <w:tc>
          <w:tcPr>
            <w:tcW w:w="0" w:type="auto"/>
            <w:vAlign w:val="center"/>
            <w:hideMark/>
          </w:tcPr>
          <w:p w14:paraId="39D3994D" w14:textId="77777777" w:rsidR="00A95371" w:rsidRPr="00585B32" w:rsidRDefault="00A95371">
            <w:pPr>
              <w:rPr>
                <w:rFonts w:ascii="Arial" w:hAnsi="Arial" w:cs="Arial"/>
                <w:color w:val="000000" w:themeColor="text1"/>
                <w:sz w:val="18"/>
                <w:szCs w:val="18"/>
              </w:rPr>
            </w:pPr>
            <w:r w:rsidRPr="00585B32">
              <w:rPr>
                <w:rFonts w:ascii="Arial" w:hAnsi="Arial" w:cs="Arial"/>
                <w:color w:val="000000" w:themeColor="text1"/>
                <w:sz w:val="18"/>
                <w:szCs w:val="18"/>
              </w:rPr>
              <w:t>Audit compliance quarterly</w:t>
            </w:r>
          </w:p>
        </w:tc>
        <w:tc>
          <w:tcPr>
            <w:tcW w:w="0" w:type="auto"/>
            <w:vAlign w:val="center"/>
            <w:hideMark/>
          </w:tcPr>
          <w:p w14:paraId="05ACF7C4" w14:textId="77777777" w:rsidR="00A95371" w:rsidRPr="00585B32" w:rsidRDefault="00A95371">
            <w:pPr>
              <w:rPr>
                <w:rFonts w:ascii="Arial" w:hAnsi="Arial" w:cs="Arial"/>
                <w:color w:val="000000" w:themeColor="text1"/>
                <w:sz w:val="18"/>
                <w:szCs w:val="18"/>
              </w:rPr>
            </w:pPr>
            <w:r w:rsidRPr="00585B32">
              <w:rPr>
                <w:rFonts w:ascii="Arial" w:hAnsi="Arial" w:cs="Arial"/>
                <w:color w:val="000000" w:themeColor="text1"/>
                <w:sz w:val="18"/>
                <w:szCs w:val="18"/>
              </w:rPr>
              <w:t>Registered Manager</w:t>
            </w:r>
          </w:p>
        </w:tc>
        <w:tc>
          <w:tcPr>
            <w:tcW w:w="50" w:type="dxa"/>
            <w:vAlign w:val="center"/>
            <w:hideMark/>
          </w:tcPr>
          <w:p w14:paraId="57A9D70B" w14:textId="77777777" w:rsidR="00A95371" w:rsidRPr="00585B32" w:rsidRDefault="00A95371">
            <w:pPr>
              <w:rPr>
                <w:rFonts w:ascii="Arial" w:hAnsi="Arial" w:cs="Arial"/>
                <w:color w:val="000000" w:themeColor="text1"/>
                <w:sz w:val="18"/>
                <w:szCs w:val="18"/>
              </w:rPr>
            </w:pPr>
            <w:r w:rsidRPr="00585B32">
              <w:rPr>
                <w:rFonts w:ascii="Arial" w:hAnsi="Arial" w:cs="Arial"/>
                <w:color w:val="000000" w:themeColor="text1"/>
                <w:sz w:val="18"/>
                <w:szCs w:val="18"/>
              </w:rPr>
              <w:t>01/07/2026</w:t>
            </w:r>
          </w:p>
        </w:tc>
      </w:tr>
      <w:tr w:rsidR="001E44B9" w:rsidRPr="00585B32" w14:paraId="14CB3A43" w14:textId="77777777" w:rsidTr="00A95371">
        <w:trPr>
          <w:tblCellSpacing w:w="15" w:type="dxa"/>
        </w:trPr>
        <w:tc>
          <w:tcPr>
            <w:tcW w:w="0" w:type="auto"/>
            <w:vAlign w:val="center"/>
            <w:hideMark/>
          </w:tcPr>
          <w:p w14:paraId="3A3434D3" w14:textId="77777777" w:rsidR="00A95371" w:rsidRPr="00585B32" w:rsidRDefault="00A95371">
            <w:pPr>
              <w:rPr>
                <w:rFonts w:ascii="Arial" w:hAnsi="Arial" w:cs="Arial"/>
                <w:color w:val="000000" w:themeColor="text1"/>
                <w:sz w:val="18"/>
                <w:szCs w:val="18"/>
              </w:rPr>
            </w:pPr>
            <w:r w:rsidRPr="00585B32">
              <w:rPr>
                <w:rFonts w:ascii="Arial" w:hAnsi="Arial" w:cs="Arial"/>
                <w:color w:val="000000" w:themeColor="text1"/>
                <w:sz w:val="18"/>
                <w:szCs w:val="18"/>
              </w:rPr>
              <w:t>02</w:t>
            </w:r>
          </w:p>
        </w:tc>
        <w:tc>
          <w:tcPr>
            <w:tcW w:w="0" w:type="auto"/>
            <w:vAlign w:val="center"/>
            <w:hideMark/>
          </w:tcPr>
          <w:p w14:paraId="7FDB5957" w14:textId="77777777" w:rsidR="00A95371" w:rsidRPr="00585B32" w:rsidRDefault="00A95371">
            <w:pPr>
              <w:rPr>
                <w:rFonts w:ascii="Arial" w:hAnsi="Arial" w:cs="Arial"/>
                <w:color w:val="000000" w:themeColor="text1"/>
                <w:sz w:val="18"/>
                <w:szCs w:val="18"/>
              </w:rPr>
            </w:pPr>
            <w:r w:rsidRPr="00585B32">
              <w:rPr>
                <w:rFonts w:ascii="Arial" w:hAnsi="Arial" w:cs="Arial"/>
                <w:color w:val="000000" w:themeColor="text1"/>
                <w:sz w:val="18"/>
                <w:szCs w:val="18"/>
              </w:rPr>
              <w:t>Inadequate staff training</w:t>
            </w:r>
          </w:p>
        </w:tc>
        <w:tc>
          <w:tcPr>
            <w:tcW w:w="0" w:type="auto"/>
            <w:vAlign w:val="center"/>
            <w:hideMark/>
          </w:tcPr>
          <w:p w14:paraId="1CFF64E1" w14:textId="77777777" w:rsidR="00A95371" w:rsidRPr="00585B32" w:rsidRDefault="00A95371">
            <w:pPr>
              <w:rPr>
                <w:rFonts w:ascii="Arial" w:hAnsi="Arial" w:cs="Arial"/>
                <w:color w:val="000000" w:themeColor="text1"/>
                <w:sz w:val="18"/>
                <w:szCs w:val="18"/>
              </w:rPr>
            </w:pPr>
            <w:r w:rsidRPr="00585B32">
              <w:rPr>
                <w:rFonts w:ascii="Arial" w:hAnsi="Arial" w:cs="Arial"/>
                <w:color w:val="000000" w:themeColor="text1"/>
                <w:sz w:val="18"/>
                <w:szCs w:val="18"/>
              </w:rPr>
              <w:t>Compliance / care quality</w:t>
            </w:r>
          </w:p>
        </w:tc>
        <w:tc>
          <w:tcPr>
            <w:tcW w:w="0" w:type="auto"/>
            <w:vAlign w:val="center"/>
            <w:hideMark/>
          </w:tcPr>
          <w:p w14:paraId="0CCDD266" w14:textId="77777777" w:rsidR="00A95371" w:rsidRPr="00585B32" w:rsidRDefault="00A95371">
            <w:pPr>
              <w:rPr>
                <w:rFonts w:ascii="Arial" w:hAnsi="Arial" w:cs="Arial"/>
                <w:color w:val="000000" w:themeColor="text1"/>
                <w:sz w:val="18"/>
                <w:szCs w:val="18"/>
              </w:rPr>
            </w:pPr>
            <w:r w:rsidRPr="00585B32">
              <w:rPr>
                <w:rFonts w:ascii="Arial" w:hAnsi="Arial" w:cs="Arial"/>
                <w:color w:val="000000" w:themeColor="text1"/>
                <w:sz w:val="18"/>
                <w:szCs w:val="18"/>
              </w:rPr>
              <w:t>2</w:t>
            </w:r>
          </w:p>
        </w:tc>
        <w:tc>
          <w:tcPr>
            <w:tcW w:w="0" w:type="auto"/>
            <w:vAlign w:val="center"/>
            <w:hideMark/>
          </w:tcPr>
          <w:p w14:paraId="4F0D518B" w14:textId="77777777" w:rsidR="00A95371" w:rsidRPr="00585B32" w:rsidRDefault="00A95371">
            <w:pPr>
              <w:rPr>
                <w:rFonts w:ascii="Arial" w:hAnsi="Arial" w:cs="Arial"/>
                <w:color w:val="000000" w:themeColor="text1"/>
                <w:sz w:val="18"/>
                <w:szCs w:val="18"/>
              </w:rPr>
            </w:pPr>
            <w:r w:rsidRPr="00585B32">
              <w:rPr>
                <w:rFonts w:ascii="Arial" w:hAnsi="Arial" w:cs="Arial"/>
                <w:color w:val="000000" w:themeColor="text1"/>
                <w:sz w:val="18"/>
                <w:szCs w:val="18"/>
              </w:rPr>
              <w:t>4</w:t>
            </w:r>
          </w:p>
        </w:tc>
        <w:tc>
          <w:tcPr>
            <w:tcW w:w="0" w:type="auto"/>
            <w:vAlign w:val="center"/>
            <w:hideMark/>
          </w:tcPr>
          <w:p w14:paraId="4CFE2E11" w14:textId="77777777" w:rsidR="00A95371" w:rsidRPr="00585B32" w:rsidRDefault="00A95371">
            <w:pPr>
              <w:rPr>
                <w:rFonts w:ascii="Arial" w:hAnsi="Arial" w:cs="Arial"/>
                <w:color w:val="000000" w:themeColor="text1"/>
                <w:sz w:val="18"/>
                <w:szCs w:val="18"/>
              </w:rPr>
            </w:pPr>
            <w:r w:rsidRPr="00585B32">
              <w:rPr>
                <w:rFonts w:ascii="Arial" w:hAnsi="Arial" w:cs="Arial"/>
                <w:color w:val="000000" w:themeColor="text1"/>
                <w:sz w:val="18"/>
                <w:szCs w:val="18"/>
              </w:rPr>
              <w:t>8</w:t>
            </w:r>
          </w:p>
        </w:tc>
        <w:tc>
          <w:tcPr>
            <w:tcW w:w="0" w:type="auto"/>
            <w:vAlign w:val="center"/>
            <w:hideMark/>
          </w:tcPr>
          <w:p w14:paraId="4E3A2395" w14:textId="77777777" w:rsidR="00A95371" w:rsidRPr="00585B32" w:rsidRDefault="00A95371">
            <w:pPr>
              <w:rPr>
                <w:rFonts w:ascii="Arial" w:hAnsi="Arial" w:cs="Arial"/>
                <w:color w:val="000000" w:themeColor="text1"/>
                <w:sz w:val="18"/>
                <w:szCs w:val="18"/>
              </w:rPr>
            </w:pPr>
            <w:r w:rsidRPr="00585B32">
              <w:rPr>
                <w:rFonts w:ascii="Arial" w:hAnsi="Arial" w:cs="Arial"/>
                <w:color w:val="000000" w:themeColor="text1"/>
                <w:sz w:val="18"/>
                <w:szCs w:val="18"/>
              </w:rPr>
              <w:t>Medium</w:t>
            </w:r>
          </w:p>
        </w:tc>
        <w:tc>
          <w:tcPr>
            <w:tcW w:w="0" w:type="auto"/>
            <w:vAlign w:val="center"/>
            <w:hideMark/>
          </w:tcPr>
          <w:p w14:paraId="2773EA11" w14:textId="77777777" w:rsidR="00A95371" w:rsidRPr="00585B32" w:rsidRDefault="00A95371">
            <w:pPr>
              <w:rPr>
                <w:rFonts w:ascii="Arial" w:hAnsi="Arial" w:cs="Arial"/>
                <w:color w:val="000000" w:themeColor="text1"/>
                <w:sz w:val="18"/>
                <w:szCs w:val="18"/>
              </w:rPr>
            </w:pPr>
            <w:r w:rsidRPr="00585B32">
              <w:rPr>
                <w:rFonts w:ascii="Arial" w:hAnsi="Arial" w:cs="Arial"/>
                <w:color w:val="000000" w:themeColor="text1"/>
                <w:sz w:val="18"/>
                <w:szCs w:val="18"/>
              </w:rPr>
              <w:t>Training matrix, supervision</w:t>
            </w:r>
          </w:p>
        </w:tc>
        <w:tc>
          <w:tcPr>
            <w:tcW w:w="0" w:type="auto"/>
            <w:vAlign w:val="center"/>
            <w:hideMark/>
          </w:tcPr>
          <w:p w14:paraId="24E746F9" w14:textId="77777777" w:rsidR="00A95371" w:rsidRPr="00585B32" w:rsidRDefault="00A95371">
            <w:pPr>
              <w:rPr>
                <w:rFonts w:ascii="Arial" w:hAnsi="Arial" w:cs="Arial"/>
                <w:color w:val="000000" w:themeColor="text1"/>
                <w:sz w:val="18"/>
                <w:szCs w:val="18"/>
              </w:rPr>
            </w:pPr>
            <w:r w:rsidRPr="00585B32">
              <w:rPr>
                <w:rFonts w:ascii="Arial" w:hAnsi="Arial" w:cs="Arial"/>
                <w:color w:val="000000" w:themeColor="text1"/>
                <w:sz w:val="18"/>
                <w:szCs w:val="18"/>
              </w:rPr>
              <w:t>Review training plan</w:t>
            </w:r>
          </w:p>
        </w:tc>
        <w:tc>
          <w:tcPr>
            <w:tcW w:w="0" w:type="auto"/>
            <w:vAlign w:val="center"/>
            <w:hideMark/>
          </w:tcPr>
          <w:p w14:paraId="579A8C28" w14:textId="77777777" w:rsidR="00A95371" w:rsidRPr="00585B32" w:rsidRDefault="00A95371">
            <w:pPr>
              <w:rPr>
                <w:rFonts w:ascii="Arial" w:hAnsi="Arial" w:cs="Arial"/>
                <w:color w:val="000000" w:themeColor="text1"/>
                <w:sz w:val="18"/>
                <w:szCs w:val="18"/>
              </w:rPr>
            </w:pPr>
            <w:r w:rsidRPr="00585B32">
              <w:rPr>
                <w:rFonts w:ascii="Arial" w:hAnsi="Arial" w:cs="Arial"/>
                <w:color w:val="000000" w:themeColor="text1"/>
                <w:sz w:val="18"/>
                <w:szCs w:val="18"/>
              </w:rPr>
              <w:t>Registered Manager</w:t>
            </w:r>
          </w:p>
        </w:tc>
        <w:tc>
          <w:tcPr>
            <w:tcW w:w="50" w:type="dxa"/>
            <w:vAlign w:val="center"/>
            <w:hideMark/>
          </w:tcPr>
          <w:p w14:paraId="5EFFC23B" w14:textId="77777777" w:rsidR="00A95371" w:rsidRPr="00585B32" w:rsidRDefault="00A95371">
            <w:pPr>
              <w:rPr>
                <w:rFonts w:ascii="Arial" w:hAnsi="Arial" w:cs="Arial"/>
                <w:color w:val="000000" w:themeColor="text1"/>
                <w:sz w:val="18"/>
                <w:szCs w:val="18"/>
              </w:rPr>
            </w:pPr>
            <w:r w:rsidRPr="00585B32">
              <w:rPr>
                <w:rFonts w:ascii="Arial" w:hAnsi="Arial" w:cs="Arial"/>
                <w:color w:val="000000" w:themeColor="text1"/>
                <w:sz w:val="18"/>
                <w:szCs w:val="18"/>
              </w:rPr>
              <w:t>01/09/2026</w:t>
            </w:r>
          </w:p>
        </w:tc>
      </w:tr>
    </w:tbl>
    <w:p w14:paraId="6D0377C0" w14:textId="77777777" w:rsidR="00585B32" w:rsidRDefault="00585B32" w:rsidP="00A95371">
      <w:pPr>
        <w:pStyle w:val="Heading3"/>
        <w:rPr>
          <w:rFonts w:ascii="Arial" w:hAnsi="Arial" w:cs="Arial"/>
          <w:b/>
          <w:bCs/>
          <w:color w:val="000000" w:themeColor="text1"/>
          <w:sz w:val="28"/>
          <w:szCs w:val="28"/>
        </w:rPr>
      </w:pPr>
    </w:p>
    <w:p w14:paraId="7688EEF7" w14:textId="156F61B1" w:rsidR="00A95371" w:rsidRPr="001E44B9" w:rsidRDefault="00A95371" w:rsidP="00A95371">
      <w:pPr>
        <w:pStyle w:val="Heading3"/>
        <w:rPr>
          <w:rFonts w:ascii="Arial" w:hAnsi="Arial" w:cs="Arial"/>
          <w:b/>
          <w:bCs/>
          <w:color w:val="000000" w:themeColor="text1"/>
          <w:sz w:val="28"/>
          <w:szCs w:val="28"/>
        </w:rPr>
      </w:pPr>
      <w:r w:rsidRPr="001E44B9">
        <w:rPr>
          <w:rFonts w:ascii="Arial" w:hAnsi="Arial" w:cs="Arial"/>
          <w:b/>
          <w:bCs/>
          <w:color w:val="000000" w:themeColor="text1"/>
          <w:sz w:val="28"/>
          <w:szCs w:val="28"/>
        </w:rPr>
        <w:t>6. Review and Monitoring</w:t>
      </w:r>
    </w:p>
    <w:p w14:paraId="7E446C84" w14:textId="77777777" w:rsidR="00A95371" w:rsidRPr="001E44B9" w:rsidRDefault="00A95371" w:rsidP="00736373">
      <w:pPr>
        <w:pStyle w:val="NormalWeb"/>
        <w:numPr>
          <w:ilvl w:val="0"/>
          <w:numId w:val="11"/>
        </w:numPr>
        <w:rPr>
          <w:rFonts w:ascii="Arial" w:hAnsi="Arial" w:cs="Arial"/>
          <w:color w:val="000000" w:themeColor="text1"/>
          <w:sz w:val="28"/>
          <w:szCs w:val="28"/>
        </w:rPr>
      </w:pPr>
      <w:r w:rsidRPr="001E44B9">
        <w:rPr>
          <w:rFonts w:ascii="Arial" w:hAnsi="Arial" w:cs="Arial"/>
          <w:color w:val="000000" w:themeColor="text1"/>
          <w:sz w:val="28"/>
          <w:szCs w:val="28"/>
        </w:rPr>
        <w:t>The Risk Register is reviewed</w:t>
      </w:r>
      <w:r w:rsidRPr="001E44B9">
        <w:rPr>
          <w:rStyle w:val="apple-converted-space"/>
          <w:rFonts w:ascii="Arial" w:hAnsi="Arial" w:cs="Arial"/>
          <w:color w:val="000000" w:themeColor="text1"/>
          <w:sz w:val="28"/>
          <w:szCs w:val="28"/>
        </w:rPr>
        <w:t> </w:t>
      </w:r>
      <w:r w:rsidRPr="001E44B9">
        <w:rPr>
          <w:rStyle w:val="Strong"/>
          <w:rFonts w:ascii="Arial" w:hAnsi="Arial" w:cs="Arial"/>
          <w:color w:val="000000" w:themeColor="text1"/>
          <w:sz w:val="28"/>
          <w:szCs w:val="28"/>
        </w:rPr>
        <w:t>at least quarterly</w:t>
      </w:r>
      <w:r w:rsidRPr="001E44B9">
        <w:rPr>
          <w:rFonts w:ascii="Arial" w:hAnsi="Arial" w:cs="Arial"/>
          <w:color w:val="000000" w:themeColor="text1"/>
          <w:sz w:val="28"/>
          <w:szCs w:val="28"/>
        </w:rPr>
        <w:t>.</w:t>
      </w:r>
    </w:p>
    <w:p w14:paraId="22040EA6" w14:textId="77777777" w:rsidR="00A95371" w:rsidRPr="001E44B9" w:rsidRDefault="00A95371" w:rsidP="00736373">
      <w:pPr>
        <w:pStyle w:val="NormalWeb"/>
        <w:numPr>
          <w:ilvl w:val="0"/>
          <w:numId w:val="11"/>
        </w:numPr>
        <w:rPr>
          <w:rFonts w:ascii="Arial" w:hAnsi="Arial" w:cs="Arial"/>
          <w:color w:val="000000" w:themeColor="text1"/>
          <w:sz w:val="28"/>
          <w:szCs w:val="28"/>
        </w:rPr>
      </w:pPr>
      <w:r w:rsidRPr="001E44B9">
        <w:rPr>
          <w:rFonts w:ascii="Arial" w:hAnsi="Arial" w:cs="Arial"/>
          <w:color w:val="000000" w:themeColor="text1"/>
          <w:sz w:val="28"/>
          <w:szCs w:val="28"/>
        </w:rPr>
        <w:t>Risks are reviewed immediately following:</w:t>
      </w:r>
    </w:p>
    <w:p w14:paraId="10B2B22D" w14:textId="77777777" w:rsidR="00A95371" w:rsidRPr="001E44B9" w:rsidRDefault="00A95371" w:rsidP="00736373">
      <w:pPr>
        <w:pStyle w:val="NormalWeb"/>
        <w:numPr>
          <w:ilvl w:val="1"/>
          <w:numId w:val="11"/>
        </w:numPr>
        <w:rPr>
          <w:rFonts w:ascii="Arial" w:hAnsi="Arial" w:cs="Arial"/>
          <w:color w:val="000000" w:themeColor="text1"/>
          <w:sz w:val="28"/>
          <w:szCs w:val="28"/>
        </w:rPr>
      </w:pPr>
      <w:r w:rsidRPr="001E44B9">
        <w:rPr>
          <w:rFonts w:ascii="Arial" w:hAnsi="Arial" w:cs="Arial"/>
          <w:color w:val="000000" w:themeColor="text1"/>
          <w:sz w:val="28"/>
          <w:szCs w:val="28"/>
        </w:rPr>
        <w:t>Serious incidents</w:t>
      </w:r>
    </w:p>
    <w:p w14:paraId="326A20D8" w14:textId="77777777" w:rsidR="00A95371" w:rsidRPr="001E44B9" w:rsidRDefault="00A95371" w:rsidP="00736373">
      <w:pPr>
        <w:pStyle w:val="NormalWeb"/>
        <w:numPr>
          <w:ilvl w:val="1"/>
          <w:numId w:val="11"/>
        </w:numPr>
        <w:rPr>
          <w:rFonts w:ascii="Arial" w:hAnsi="Arial" w:cs="Arial"/>
          <w:color w:val="000000" w:themeColor="text1"/>
          <w:sz w:val="28"/>
          <w:szCs w:val="28"/>
        </w:rPr>
      </w:pPr>
      <w:r w:rsidRPr="001E44B9">
        <w:rPr>
          <w:rFonts w:ascii="Arial" w:hAnsi="Arial" w:cs="Arial"/>
          <w:color w:val="000000" w:themeColor="text1"/>
          <w:sz w:val="28"/>
          <w:szCs w:val="28"/>
        </w:rPr>
        <w:t>Safeguarding concerns</w:t>
      </w:r>
    </w:p>
    <w:p w14:paraId="2C7AD6A9" w14:textId="77777777" w:rsidR="00A95371" w:rsidRPr="001E44B9" w:rsidRDefault="00A95371" w:rsidP="00736373">
      <w:pPr>
        <w:pStyle w:val="NormalWeb"/>
        <w:numPr>
          <w:ilvl w:val="1"/>
          <w:numId w:val="11"/>
        </w:numPr>
        <w:rPr>
          <w:rFonts w:ascii="Arial" w:hAnsi="Arial" w:cs="Arial"/>
          <w:color w:val="000000" w:themeColor="text1"/>
          <w:sz w:val="28"/>
          <w:szCs w:val="28"/>
        </w:rPr>
      </w:pPr>
      <w:r w:rsidRPr="001E44B9">
        <w:rPr>
          <w:rFonts w:ascii="Arial" w:hAnsi="Arial" w:cs="Arial"/>
          <w:color w:val="000000" w:themeColor="text1"/>
          <w:sz w:val="28"/>
          <w:szCs w:val="28"/>
        </w:rPr>
        <w:t>Complaints</w:t>
      </w:r>
    </w:p>
    <w:p w14:paraId="2CB4FDF6" w14:textId="087C2E09" w:rsidR="00585B32" w:rsidRPr="00F26AF7" w:rsidRDefault="00A95371" w:rsidP="00585B32">
      <w:pPr>
        <w:pStyle w:val="NormalWeb"/>
        <w:numPr>
          <w:ilvl w:val="1"/>
          <w:numId w:val="11"/>
        </w:numPr>
        <w:rPr>
          <w:rFonts w:ascii="Arial" w:hAnsi="Arial" w:cs="Arial"/>
          <w:color w:val="000000" w:themeColor="text1"/>
          <w:sz w:val="28"/>
          <w:szCs w:val="28"/>
        </w:rPr>
      </w:pPr>
      <w:r w:rsidRPr="001E44B9">
        <w:rPr>
          <w:rFonts w:ascii="Arial" w:hAnsi="Arial" w:cs="Arial"/>
          <w:color w:val="000000" w:themeColor="text1"/>
          <w:sz w:val="28"/>
          <w:szCs w:val="28"/>
        </w:rPr>
        <w:t>Regulatory change</w:t>
      </w:r>
      <w:r w:rsidR="00F26AF7">
        <w:rPr>
          <w:rFonts w:ascii="Arial" w:hAnsi="Arial" w:cs="Arial"/>
          <w:color w:val="000000" w:themeColor="text1"/>
          <w:sz w:val="28"/>
          <w:szCs w:val="28"/>
        </w:rPr>
        <w:t>s</w:t>
      </w:r>
    </w:p>
    <w:p w14:paraId="67DE9C4E" w14:textId="77777777" w:rsidR="00A95371" w:rsidRPr="001E44B9" w:rsidRDefault="00A95371" w:rsidP="00736373">
      <w:pPr>
        <w:pStyle w:val="NormalWeb"/>
        <w:numPr>
          <w:ilvl w:val="0"/>
          <w:numId w:val="11"/>
        </w:numPr>
        <w:rPr>
          <w:rFonts w:ascii="Arial" w:hAnsi="Arial" w:cs="Arial"/>
          <w:color w:val="000000" w:themeColor="text1"/>
          <w:sz w:val="28"/>
          <w:szCs w:val="28"/>
        </w:rPr>
      </w:pPr>
      <w:r w:rsidRPr="001E44B9">
        <w:rPr>
          <w:rFonts w:ascii="Arial" w:hAnsi="Arial" w:cs="Arial"/>
          <w:color w:val="000000" w:themeColor="text1"/>
          <w:sz w:val="28"/>
          <w:szCs w:val="28"/>
        </w:rPr>
        <w:t>Actions and outcomes are documented to demonstrate learning and improvement.</w:t>
      </w:r>
    </w:p>
    <w:p w14:paraId="2F736032" w14:textId="77777777" w:rsidR="00F26AF7" w:rsidRDefault="00F26AF7" w:rsidP="00A95371">
      <w:pPr>
        <w:pStyle w:val="Heading3"/>
        <w:rPr>
          <w:rFonts w:ascii="Arial" w:hAnsi="Arial" w:cs="Arial"/>
          <w:b/>
          <w:bCs/>
          <w:color w:val="000000" w:themeColor="text1"/>
          <w:sz w:val="28"/>
          <w:szCs w:val="28"/>
        </w:rPr>
      </w:pPr>
    </w:p>
    <w:p w14:paraId="05C3925E" w14:textId="77777777" w:rsidR="00F26AF7" w:rsidRDefault="00F26AF7" w:rsidP="00A95371">
      <w:pPr>
        <w:pStyle w:val="Heading3"/>
        <w:rPr>
          <w:rFonts w:ascii="Arial" w:hAnsi="Arial" w:cs="Arial"/>
          <w:b/>
          <w:bCs/>
          <w:color w:val="000000" w:themeColor="text1"/>
          <w:sz w:val="28"/>
          <w:szCs w:val="28"/>
        </w:rPr>
      </w:pPr>
    </w:p>
    <w:p w14:paraId="65370DF2" w14:textId="783E36A7" w:rsidR="00A95371" w:rsidRPr="001E44B9" w:rsidRDefault="00A95371" w:rsidP="00A95371">
      <w:pPr>
        <w:pStyle w:val="Heading3"/>
        <w:rPr>
          <w:rFonts w:ascii="Arial" w:hAnsi="Arial" w:cs="Arial"/>
          <w:b/>
          <w:bCs/>
          <w:color w:val="000000" w:themeColor="text1"/>
          <w:sz w:val="28"/>
          <w:szCs w:val="28"/>
        </w:rPr>
      </w:pPr>
      <w:r w:rsidRPr="001E44B9">
        <w:rPr>
          <w:rFonts w:ascii="Arial" w:hAnsi="Arial" w:cs="Arial"/>
          <w:b/>
          <w:bCs/>
          <w:color w:val="000000" w:themeColor="text1"/>
          <w:sz w:val="28"/>
          <w:szCs w:val="28"/>
        </w:rPr>
        <w:t>7. Record Keeping</w:t>
      </w:r>
    </w:p>
    <w:p w14:paraId="0C1EE418" w14:textId="77777777" w:rsidR="00A95371" w:rsidRPr="001E44B9" w:rsidRDefault="00A95371" w:rsidP="00A95371">
      <w:pPr>
        <w:pStyle w:val="NormalWeb"/>
        <w:rPr>
          <w:rFonts w:ascii="Arial" w:hAnsi="Arial" w:cs="Arial"/>
          <w:color w:val="000000" w:themeColor="text1"/>
          <w:sz w:val="28"/>
          <w:szCs w:val="28"/>
        </w:rPr>
      </w:pPr>
      <w:r w:rsidRPr="001E44B9">
        <w:rPr>
          <w:rFonts w:ascii="Arial" w:hAnsi="Arial" w:cs="Arial"/>
          <w:color w:val="000000" w:themeColor="text1"/>
          <w:sz w:val="28"/>
          <w:szCs w:val="28"/>
        </w:rPr>
        <w:t>The Risk Register is:</w:t>
      </w:r>
    </w:p>
    <w:p w14:paraId="182124C5" w14:textId="49498B16" w:rsidR="00A95371" w:rsidRPr="001E44B9" w:rsidRDefault="00A95371" w:rsidP="00736373">
      <w:pPr>
        <w:pStyle w:val="NormalWeb"/>
        <w:numPr>
          <w:ilvl w:val="0"/>
          <w:numId w:val="12"/>
        </w:numPr>
        <w:rPr>
          <w:rFonts w:ascii="Arial" w:hAnsi="Arial" w:cs="Arial"/>
          <w:color w:val="000000" w:themeColor="text1"/>
          <w:sz w:val="28"/>
          <w:szCs w:val="28"/>
        </w:rPr>
      </w:pPr>
      <w:r w:rsidRPr="001E44B9">
        <w:rPr>
          <w:rFonts w:ascii="Arial" w:hAnsi="Arial" w:cs="Arial"/>
          <w:color w:val="000000" w:themeColor="text1"/>
          <w:sz w:val="28"/>
          <w:szCs w:val="28"/>
        </w:rPr>
        <w:t>Stored securely (electronically or in a locked file)</w:t>
      </w:r>
      <w:r w:rsidR="00542E9B" w:rsidRPr="001E44B9">
        <w:rPr>
          <w:rFonts w:ascii="Arial" w:hAnsi="Arial" w:cs="Arial"/>
          <w:color w:val="000000" w:themeColor="text1"/>
          <w:sz w:val="28"/>
          <w:szCs w:val="28"/>
        </w:rPr>
        <w:t xml:space="preserve"> aligned with ICO guidelines.</w:t>
      </w:r>
    </w:p>
    <w:p w14:paraId="4A8C47F2" w14:textId="77777777" w:rsidR="00A95371" w:rsidRPr="001E44B9" w:rsidRDefault="00A95371" w:rsidP="00736373">
      <w:pPr>
        <w:pStyle w:val="NormalWeb"/>
        <w:numPr>
          <w:ilvl w:val="0"/>
          <w:numId w:val="12"/>
        </w:numPr>
        <w:rPr>
          <w:rFonts w:ascii="Arial" w:hAnsi="Arial" w:cs="Arial"/>
          <w:color w:val="000000" w:themeColor="text1"/>
          <w:sz w:val="28"/>
          <w:szCs w:val="28"/>
        </w:rPr>
      </w:pPr>
      <w:r w:rsidRPr="001E44B9">
        <w:rPr>
          <w:rFonts w:ascii="Arial" w:hAnsi="Arial" w:cs="Arial"/>
          <w:color w:val="000000" w:themeColor="text1"/>
          <w:sz w:val="28"/>
          <w:szCs w:val="28"/>
        </w:rPr>
        <w:t>Version controlled</w:t>
      </w:r>
    </w:p>
    <w:p w14:paraId="02B0F977" w14:textId="77777777" w:rsidR="00A95371" w:rsidRPr="001E44B9" w:rsidRDefault="00A95371" w:rsidP="00736373">
      <w:pPr>
        <w:pStyle w:val="NormalWeb"/>
        <w:numPr>
          <w:ilvl w:val="0"/>
          <w:numId w:val="12"/>
        </w:numPr>
        <w:rPr>
          <w:rFonts w:ascii="Arial" w:hAnsi="Arial" w:cs="Arial"/>
          <w:color w:val="000000" w:themeColor="text1"/>
          <w:sz w:val="28"/>
          <w:szCs w:val="28"/>
        </w:rPr>
      </w:pPr>
      <w:r w:rsidRPr="001E44B9">
        <w:rPr>
          <w:rFonts w:ascii="Arial" w:hAnsi="Arial" w:cs="Arial"/>
          <w:color w:val="000000" w:themeColor="text1"/>
          <w:sz w:val="28"/>
          <w:szCs w:val="28"/>
        </w:rPr>
        <w:t>Available for inspection by the CQC</w:t>
      </w:r>
    </w:p>
    <w:p w14:paraId="3BA0F945" w14:textId="77777777" w:rsidR="00A95371" w:rsidRPr="001E44B9" w:rsidRDefault="00A95371" w:rsidP="00A95371">
      <w:pPr>
        <w:pStyle w:val="NormalWeb"/>
        <w:rPr>
          <w:rFonts w:ascii="Arial" w:hAnsi="Arial" w:cs="Arial"/>
          <w:color w:val="000000" w:themeColor="text1"/>
          <w:sz w:val="28"/>
          <w:szCs w:val="28"/>
        </w:rPr>
      </w:pPr>
    </w:p>
    <w:p w14:paraId="2E03EDDF" w14:textId="77777777" w:rsidR="00E66B90" w:rsidRPr="001E44B9" w:rsidRDefault="00E66B90" w:rsidP="00CF5FEC">
      <w:pPr>
        <w:spacing w:after="240"/>
        <w:rPr>
          <w:rFonts w:ascii="Arial" w:hAnsi="Arial" w:cs="Arial"/>
          <w:b/>
          <w:bCs/>
          <w:color w:val="000000" w:themeColor="text1"/>
          <w:sz w:val="28"/>
          <w:szCs w:val="28"/>
        </w:rPr>
      </w:pPr>
    </w:p>
    <w:p w14:paraId="0BB6ECAD" w14:textId="77777777" w:rsidR="001E44B9" w:rsidRPr="001E44B9" w:rsidRDefault="001E44B9">
      <w:pPr>
        <w:spacing w:after="240"/>
        <w:rPr>
          <w:rFonts w:ascii="Arial" w:hAnsi="Arial" w:cs="Arial"/>
          <w:b/>
          <w:bCs/>
          <w:color w:val="000000" w:themeColor="text1"/>
          <w:sz w:val="28"/>
          <w:szCs w:val="28"/>
        </w:rPr>
      </w:pPr>
    </w:p>
    <w:sectPr w:rsidR="001E44B9" w:rsidRPr="001E44B9">
      <w:headerReference w:type="even" r:id="rId52"/>
      <w:headerReference w:type="default" r:id="rId53"/>
      <w:footerReference w:type="even" r:id="rId54"/>
      <w:footerReference w:type="default" r:id="rId55"/>
      <w:headerReference w:type="first" r:id="rId56"/>
      <w:footerReference w:type="first" r:id="rId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12C54" w14:textId="77777777" w:rsidR="00B00739" w:rsidRDefault="00B00739" w:rsidP="008C334F">
      <w:pPr>
        <w:spacing w:after="0" w:line="240" w:lineRule="auto"/>
      </w:pPr>
      <w:r>
        <w:separator/>
      </w:r>
    </w:p>
  </w:endnote>
  <w:endnote w:type="continuationSeparator" w:id="0">
    <w:p w14:paraId="2B6209D2" w14:textId="77777777" w:rsidR="00B00739" w:rsidRDefault="00B00739" w:rsidP="008C3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E58C8" w14:textId="77777777" w:rsidR="001E44B9" w:rsidRDefault="001E4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0A23" w14:textId="0FD508CD" w:rsidR="001E44B9" w:rsidRDefault="001E44B9">
    <w:pPr>
      <w:pStyle w:val="Footer"/>
    </w:pPr>
    <w:r>
      <w:rPr>
        <w:noProof/>
      </w:rPr>
      <mc:AlternateContent>
        <mc:Choice Requires="wps">
          <w:drawing>
            <wp:anchor distT="45720" distB="45720" distL="114300" distR="114300" simplePos="0" relativeHeight="251667456" behindDoc="0" locked="0" layoutInCell="1" allowOverlap="1" wp14:anchorId="0F2AF6FB" wp14:editId="3BFA83B4">
              <wp:simplePos x="0" y="0"/>
              <wp:positionH relativeFrom="column">
                <wp:posOffset>-1104900</wp:posOffset>
              </wp:positionH>
              <wp:positionV relativeFrom="paragraph">
                <wp:posOffset>17780</wp:posOffset>
              </wp:positionV>
              <wp:extent cx="7991475" cy="45719"/>
              <wp:effectExtent l="0" t="0" r="9525" b="0"/>
              <wp:wrapNone/>
              <wp:docPr id="726335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1475" cy="45719"/>
                      </a:xfrm>
                      <a:prstGeom prst="rect">
                        <a:avLst/>
                      </a:prstGeom>
                      <a:solidFill>
                        <a:srgbClr val="00A6D0"/>
                      </a:solidFill>
                      <a:ln w="9525">
                        <a:noFill/>
                        <a:miter lim="800000"/>
                        <a:headEnd/>
                        <a:tailEnd/>
                      </a:ln>
                    </wps:spPr>
                    <wps:txbx>
                      <w:txbxContent>
                        <w:p w14:paraId="3562BFE4" w14:textId="77777777" w:rsidR="001E44B9" w:rsidRDefault="001E44B9" w:rsidP="00234F9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AF6FB" id="_x0000_t202" coordsize="21600,21600" o:spt="202" path="m,l,21600r21600,l21600,xe">
              <v:stroke joinstyle="miter"/>
              <v:path gradientshapeok="t" o:connecttype="rect"/>
            </v:shapetype>
            <v:shape id="_x0000_s1027" type="#_x0000_t202" style="position:absolute;margin-left:-87pt;margin-top:1.4pt;width:629.25pt;height:3.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" fillcolor="#00a6d0" stroked="f">
              <v:textbox>
                <w:txbxContent>
                  <w:p w14:paraId="3562BFE4" w14:textId="77777777" w:rsidR="001E44B9" w:rsidRDefault="001E44B9" w:rsidP="00234F9C">
                    <w:pPr>
                      <w:jc w:val="center"/>
                    </w:pPr>
                  </w:p>
                </w:txbxContent>
              </v:textbox>
            </v:shape>
          </w:pict>
        </mc:Fallback>
      </mc:AlternateContent>
    </w:r>
    <w:r>
      <w:rPr>
        <w:noProof/>
      </w:rPr>
      <mc:AlternateContent>
        <mc:Choice Requires="wps">
          <w:drawing>
            <wp:anchor distT="45720" distB="45720" distL="114300" distR="114300" simplePos="0" relativeHeight="251660288" behindDoc="0" locked="0" layoutInCell="1" allowOverlap="1" wp14:anchorId="00DD90A7" wp14:editId="713BB504">
              <wp:simplePos x="0" y="0"/>
              <wp:positionH relativeFrom="column">
                <wp:posOffset>-1104900</wp:posOffset>
              </wp:positionH>
              <wp:positionV relativeFrom="paragraph">
                <wp:posOffset>62865</wp:posOffset>
              </wp:positionV>
              <wp:extent cx="7991475" cy="55245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1475" cy="552450"/>
                      </a:xfrm>
                      <a:prstGeom prst="rect">
                        <a:avLst/>
                      </a:prstGeom>
                      <a:solidFill>
                        <a:srgbClr val="1B313E"/>
                      </a:solidFill>
                      <a:ln w="9525">
                        <a:noFill/>
                        <a:miter lim="800000"/>
                        <a:headEnd/>
                        <a:tailEnd/>
                      </a:ln>
                    </wps:spPr>
                    <wps:txbx>
                      <w:txbxContent>
                        <w:p w14:paraId="6ACA527E" w14:textId="7C8C9382" w:rsidR="001E44B9" w:rsidRDefault="001E44B9" w:rsidP="008C334F">
                          <w:pPr>
                            <w:jc w:val="center"/>
                          </w:pPr>
                          <w:r w:rsidRPr="008C334F">
                            <w:rPr>
                              <w:noProof/>
                            </w:rPr>
                            <w:drawing>
                              <wp:inline distT="0" distB="0" distL="0" distR="0" wp14:anchorId="3803DEE8" wp14:editId="5D366A1A">
                                <wp:extent cx="4886325" cy="439043"/>
                                <wp:effectExtent l="0" t="0" r="0" b="0"/>
                                <wp:docPr id="1281900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900734" name=""/>
                                        <pic:cNvPicPr/>
                                      </pic:nvPicPr>
                                      <pic:blipFill>
                                        <a:blip r:embed="rId1"/>
                                        <a:stretch>
                                          <a:fillRect/>
                                        </a:stretch>
                                      </pic:blipFill>
                                      <pic:spPr>
                                        <a:xfrm>
                                          <a:off x="0" y="0"/>
                                          <a:ext cx="4910245" cy="44119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D90A7" id="_x0000_s1028" type="#_x0000_t202" style="position:absolute;margin-left:-87pt;margin-top:4.95pt;width:629.25pt;height:4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" fillcolor="#1b313e" stroked="f">
              <v:textbox>
                <w:txbxContent>
                  <w:p w14:paraId="6ACA527E" w14:textId="7C8C9382" w:rsidR="001E44B9" w:rsidRDefault="001E44B9" w:rsidP="008C334F">
                    <w:pPr>
                      <w:jc w:val="center"/>
                    </w:pPr>
                    <w:r w:rsidRPr="008C334F">
                      <w:rPr>
                        <w:noProof/>
                      </w:rPr>
                      <w:drawing>
                        <wp:inline distT="0" distB="0" distL="0" distR="0" wp14:anchorId="3803DEE8" wp14:editId="5D366A1A">
                          <wp:extent cx="4886325" cy="439043"/>
                          <wp:effectExtent l="0" t="0" r="0" b="0"/>
                          <wp:docPr id="1281900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900734" name=""/>
                                  <pic:cNvPicPr/>
                                </pic:nvPicPr>
                                <pic:blipFill>
                                  <a:blip r:embed="rId2"/>
                                  <a:stretch>
                                    <a:fillRect/>
                                  </a:stretch>
                                </pic:blipFill>
                                <pic:spPr>
                                  <a:xfrm>
                                    <a:off x="0" y="0"/>
                                    <a:ext cx="4910245" cy="441192"/>
                                  </a:xfrm>
                                  <a:prstGeom prst="rect">
                                    <a:avLst/>
                                  </a:prstGeom>
                                </pic:spPr>
                              </pic:pic>
                            </a:graphicData>
                          </a:graphic>
                        </wp:inline>
                      </w:drawing>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8B88" w14:textId="77777777" w:rsidR="001E44B9" w:rsidRDefault="001E4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E798E" w14:textId="77777777" w:rsidR="00B00739" w:rsidRDefault="00B00739" w:rsidP="008C334F">
      <w:pPr>
        <w:spacing w:after="0" w:line="240" w:lineRule="auto"/>
      </w:pPr>
      <w:r>
        <w:separator/>
      </w:r>
    </w:p>
  </w:footnote>
  <w:footnote w:type="continuationSeparator" w:id="0">
    <w:p w14:paraId="62E3C0D0" w14:textId="77777777" w:rsidR="00B00739" w:rsidRDefault="00B00739" w:rsidP="008C3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15F25" w14:textId="5B5C4A38" w:rsidR="001E44B9" w:rsidRDefault="00B00739">
    <w:pPr>
      <w:pStyle w:val="Header"/>
    </w:pPr>
    <w:r>
      <w:rPr>
        <w:noProof/>
      </w:rPr>
      <w:pict w14:anchorId="5D5BA1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738985" o:spid="_x0000_s1027" type="#_x0000_t75" alt="bg-02" style="position:absolute;margin-left:0;margin-top:0;width:450.45pt;height:501.65pt;z-index:-251646976;mso-wrap-edited:f;mso-width-percent:0;mso-height-percent:0;mso-position-horizontal:center;mso-position-horizontal-relative:margin;mso-position-vertical:center;mso-position-vertical-relative:margin;mso-width-percent:0;mso-height-percent:0" o:allowincell="f">
          <v:imagedata r:id="rId1" o:title="bg-0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D212" w14:textId="31E005A8" w:rsidR="001E44B9" w:rsidRDefault="00B00739">
    <w:pPr>
      <w:pStyle w:val="Header"/>
    </w:pPr>
    <w:r>
      <w:rPr>
        <w:noProof/>
      </w:rPr>
      <w:pict w14:anchorId="4D4211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738986" o:spid="_x0000_s1026" type="#_x0000_t75" alt="bg-02" style="position:absolute;margin-left:0;margin-top:0;width:450.45pt;height:501.65pt;z-index:-251645952;mso-wrap-edited:f;mso-width-percent:0;mso-height-percent:0;mso-position-horizontal:center;mso-position-horizontal-relative:margin;mso-position-vertical:center;mso-position-vertical-relative:margin;mso-width-percent:0;mso-height-percent:0" o:allowincell="f">
          <v:imagedata r:id="rId1" o:title="bg-02" gain="19661f" blacklevel="22938f"/>
          <w10:wrap anchorx="margin" anchory="margin"/>
        </v:shape>
      </w:pict>
    </w:r>
    <w:r w:rsidR="001E44B9">
      <w:rPr>
        <w:noProof/>
      </w:rPr>
      <mc:AlternateContent>
        <mc:Choice Requires="wps">
          <w:drawing>
            <wp:anchor distT="45720" distB="45720" distL="114300" distR="114300" simplePos="0" relativeHeight="251665408" behindDoc="0" locked="0" layoutInCell="1" allowOverlap="1" wp14:anchorId="5A9DCD0A" wp14:editId="35BA9532">
              <wp:simplePos x="0" y="0"/>
              <wp:positionH relativeFrom="column">
                <wp:posOffset>-914400</wp:posOffset>
              </wp:positionH>
              <wp:positionV relativeFrom="paragraph">
                <wp:posOffset>956945</wp:posOffset>
              </wp:positionV>
              <wp:extent cx="7991475" cy="45719"/>
              <wp:effectExtent l="0" t="0" r="9525" b="0"/>
              <wp:wrapNone/>
              <wp:docPr id="962225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1475" cy="45719"/>
                      </a:xfrm>
                      <a:prstGeom prst="rect">
                        <a:avLst/>
                      </a:prstGeom>
                      <a:solidFill>
                        <a:srgbClr val="1B313E"/>
                      </a:solidFill>
                      <a:ln w="9525">
                        <a:noFill/>
                        <a:miter lim="800000"/>
                        <a:headEnd/>
                        <a:tailEnd/>
                      </a:ln>
                    </wps:spPr>
                    <wps:txbx>
                      <w:txbxContent>
                        <w:p w14:paraId="650900F6" w14:textId="77777777" w:rsidR="001E44B9" w:rsidRDefault="001E44B9" w:rsidP="00234F9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9DCD0A" id="_x0000_t202" coordsize="21600,21600" o:spt="202" path="m,l,21600r21600,l21600,xe">
              <v:stroke joinstyle="miter"/>
              <v:path gradientshapeok="t" o:connecttype="rect"/>
            </v:shapetype>
            <v:shape id="Text Box 2" o:spid="_x0000_s1026" type="#_x0000_t202" style="position:absolute;margin-left:-1in;margin-top:75.35pt;width:629.25pt;height:3.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" fillcolor="#1b313e" stroked="f">
              <v:textbox>
                <w:txbxContent>
                  <w:p w14:paraId="650900F6" w14:textId="77777777" w:rsidR="001E44B9" w:rsidRDefault="001E44B9" w:rsidP="00234F9C">
                    <w:pPr>
                      <w:jc w:val="center"/>
                    </w:pPr>
                  </w:p>
                </w:txbxContent>
              </v:textbox>
            </v:shape>
          </w:pict>
        </mc:Fallback>
      </mc:AlternateContent>
    </w:r>
    <w:r w:rsidR="001E44B9">
      <w:rPr>
        <w:noProof/>
      </w:rPr>
      <w:drawing>
        <wp:anchor distT="0" distB="0" distL="114300" distR="114300" simplePos="0" relativeHeight="251658240" behindDoc="0" locked="0" layoutInCell="1" allowOverlap="1" wp14:anchorId="5DAC1D67" wp14:editId="481774DD">
          <wp:simplePos x="0" y="0"/>
          <wp:positionH relativeFrom="column">
            <wp:posOffset>1704975</wp:posOffset>
          </wp:positionH>
          <wp:positionV relativeFrom="paragraph">
            <wp:posOffset>-344805</wp:posOffset>
          </wp:positionV>
          <wp:extent cx="2314575" cy="1157288"/>
          <wp:effectExtent l="0" t="0" r="0" b="5080"/>
          <wp:wrapNone/>
          <wp:docPr id="197451289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512899" name="Picture 1"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314575" cy="115728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FBCA2" w14:textId="3C95ABEF" w:rsidR="001E44B9" w:rsidRDefault="00B00739">
    <w:pPr>
      <w:pStyle w:val="Header"/>
    </w:pPr>
    <w:r>
      <w:rPr>
        <w:noProof/>
      </w:rPr>
      <w:pict w14:anchorId="638F1F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738984" o:spid="_x0000_s1025" type="#_x0000_t75" alt="bg-02" style="position:absolute;margin-left:0;margin-top:0;width:450.45pt;height:501.65pt;z-index:-251648000;mso-wrap-edited:f;mso-width-percent:0;mso-height-percent:0;mso-position-horizontal:center;mso-position-horizontal-relative:margin;mso-position-vertical:center;mso-position-vertical-relative:margin;mso-width-percent:0;mso-height-percent:0" o:allowincell="f">
          <v:imagedata r:id="rId1" o:title="bg-0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85067"/>
    <w:multiLevelType w:val="multilevel"/>
    <w:tmpl w:val="8C04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B215E2"/>
    <w:multiLevelType w:val="multilevel"/>
    <w:tmpl w:val="6172D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1903B2"/>
    <w:multiLevelType w:val="multilevel"/>
    <w:tmpl w:val="FF9A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0B75A5"/>
    <w:multiLevelType w:val="multilevel"/>
    <w:tmpl w:val="343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2C6B25"/>
    <w:multiLevelType w:val="multilevel"/>
    <w:tmpl w:val="7250D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3E5F31"/>
    <w:multiLevelType w:val="multilevel"/>
    <w:tmpl w:val="6DF4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360463"/>
    <w:multiLevelType w:val="multilevel"/>
    <w:tmpl w:val="EC1A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9F0F62"/>
    <w:multiLevelType w:val="multilevel"/>
    <w:tmpl w:val="9B66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5546FA"/>
    <w:multiLevelType w:val="multilevel"/>
    <w:tmpl w:val="33C8F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F510A1"/>
    <w:multiLevelType w:val="multilevel"/>
    <w:tmpl w:val="259A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6E2788"/>
    <w:multiLevelType w:val="hybridMultilevel"/>
    <w:tmpl w:val="91BC4166"/>
    <w:lvl w:ilvl="0" w:tplc="01C8A8CC">
      <w:numFmt w:val="bullet"/>
      <w:pStyle w:val="bulletlistexpanded"/>
      <w:lvlText w:val="•"/>
      <w:lvlJc w:val="left"/>
      <w:pPr>
        <w:ind w:left="1080" w:hanging="720"/>
      </w:pPr>
      <w:rPr>
        <w:rFonts w:ascii="Calibri" w:eastAsiaTheme="minorHAnsi" w:hAnsi="Calibri" w:cs="Calibri" w:hint="default"/>
      </w:rPr>
    </w:lvl>
    <w:lvl w:ilvl="1" w:tplc="3D265414">
      <w:numFmt w:val="bullet"/>
      <w:lvlText w:val=""/>
      <w:lvlJc w:val="left"/>
      <w:pPr>
        <w:ind w:left="1800" w:hanging="720"/>
      </w:pPr>
      <w:rPr>
        <w:rFonts w:ascii="Symbol" w:eastAsiaTheme="minorHAnsi" w:hAnsi="Symbol" w:cstheme="minorBid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E70B35"/>
    <w:multiLevelType w:val="multilevel"/>
    <w:tmpl w:val="5D1C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9571CC"/>
    <w:multiLevelType w:val="multilevel"/>
    <w:tmpl w:val="E8BC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5763493">
    <w:abstractNumId w:val="10"/>
  </w:num>
  <w:num w:numId="2" w16cid:durableId="2062509605">
    <w:abstractNumId w:val="3"/>
  </w:num>
  <w:num w:numId="3" w16cid:durableId="336344021">
    <w:abstractNumId w:val="1"/>
  </w:num>
  <w:num w:numId="4" w16cid:durableId="1123890908">
    <w:abstractNumId w:val="2"/>
  </w:num>
  <w:num w:numId="5" w16cid:durableId="1997686306">
    <w:abstractNumId w:val="5"/>
  </w:num>
  <w:num w:numId="6" w16cid:durableId="1180123560">
    <w:abstractNumId w:val="7"/>
  </w:num>
  <w:num w:numId="7" w16cid:durableId="1103108894">
    <w:abstractNumId w:val="9"/>
  </w:num>
  <w:num w:numId="8" w16cid:durableId="142360029">
    <w:abstractNumId w:val="12"/>
  </w:num>
  <w:num w:numId="9" w16cid:durableId="2047287804">
    <w:abstractNumId w:val="0"/>
  </w:num>
  <w:num w:numId="10" w16cid:durableId="304235983">
    <w:abstractNumId w:val="11"/>
  </w:num>
  <w:num w:numId="11" w16cid:durableId="952249083">
    <w:abstractNumId w:val="8"/>
  </w:num>
  <w:num w:numId="12" w16cid:durableId="1276672464">
    <w:abstractNumId w:val="6"/>
  </w:num>
  <w:num w:numId="13" w16cid:durableId="87893199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34F"/>
    <w:rsid w:val="000251B7"/>
    <w:rsid w:val="0008140B"/>
    <w:rsid w:val="001001E3"/>
    <w:rsid w:val="00123CF4"/>
    <w:rsid w:val="00182A2A"/>
    <w:rsid w:val="00183265"/>
    <w:rsid w:val="00185353"/>
    <w:rsid w:val="001E44B9"/>
    <w:rsid w:val="001F00B9"/>
    <w:rsid w:val="001F5CA8"/>
    <w:rsid w:val="00234F9C"/>
    <w:rsid w:val="00267BBB"/>
    <w:rsid w:val="002B493A"/>
    <w:rsid w:val="002B4986"/>
    <w:rsid w:val="002D018E"/>
    <w:rsid w:val="00314432"/>
    <w:rsid w:val="00386A2C"/>
    <w:rsid w:val="003B3FFA"/>
    <w:rsid w:val="003B71C0"/>
    <w:rsid w:val="003F765D"/>
    <w:rsid w:val="00406E17"/>
    <w:rsid w:val="00411680"/>
    <w:rsid w:val="004118EE"/>
    <w:rsid w:val="005175A7"/>
    <w:rsid w:val="00522C88"/>
    <w:rsid w:val="00542E9B"/>
    <w:rsid w:val="005456F1"/>
    <w:rsid w:val="00566D9D"/>
    <w:rsid w:val="00585B32"/>
    <w:rsid w:val="006000DE"/>
    <w:rsid w:val="00604DC3"/>
    <w:rsid w:val="00606B19"/>
    <w:rsid w:val="00646E83"/>
    <w:rsid w:val="006646AF"/>
    <w:rsid w:val="00667D03"/>
    <w:rsid w:val="006B5598"/>
    <w:rsid w:val="00736373"/>
    <w:rsid w:val="007B7F02"/>
    <w:rsid w:val="00812A76"/>
    <w:rsid w:val="00825473"/>
    <w:rsid w:val="00882B58"/>
    <w:rsid w:val="008C334F"/>
    <w:rsid w:val="008D3B50"/>
    <w:rsid w:val="00960445"/>
    <w:rsid w:val="009C0FF4"/>
    <w:rsid w:val="00A00883"/>
    <w:rsid w:val="00A300C2"/>
    <w:rsid w:val="00A951D1"/>
    <w:rsid w:val="00A95371"/>
    <w:rsid w:val="00AA07BD"/>
    <w:rsid w:val="00AF0E5A"/>
    <w:rsid w:val="00B00739"/>
    <w:rsid w:val="00B43697"/>
    <w:rsid w:val="00BB60EA"/>
    <w:rsid w:val="00C93566"/>
    <w:rsid w:val="00CE06B5"/>
    <w:rsid w:val="00CE1E21"/>
    <w:rsid w:val="00CF5FEC"/>
    <w:rsid w:val="00D41B02"/>
    <w:rsid w:val="00E30161"/>
    <w:rsid w:val="00E54AB1"/>
    <w:rsid w:val="00E60E3C"/>
    <w:rsid w:val="00E66B90"/>
    <w:rsid w:val="00E66E36"/>
    <w:rsid w:val="00E7437B"/>
    <w:rsid w:val="00EA36E0"/>
    <w:rsid w:val="00EA394A"/>
    <w:rsid w:val="00EA6298"/>
    <w:rsid w:val="00EC54A0"/>
    <w:rsid w:val="00F0606F"/>
    <w:rsid w:val="00F14DB0"/>
    <w:rsid w:val="00F26AF7"/>
    <w:rsid w:val="00F67A63"/>
    <w:rsid w:val="00FD6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00FB2"/>
  <w15:chartTrackingRefBased/>
  <w15:docId w15:val="{890412C0-3C0B-4C6F-A034-7C7B67A0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14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23CF4"/>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14:ligatures w14:val="none"/>
    </w:rPr>
  </w:style>
  <w:style w:type="paragraph" w:styleId="Heading3">
    <w:name w:val="heading 3"/>
    <w:basedOn w:val="Normal"/>
    <w:next w:val="Normal"/>
    <w:link w:val="Heading3Char"/>
    <w:uiPriority w:val="9"/>
    <w:unhideWhenUsed/>
    <w:qFormat/>
    <w:rsid w:val="00EC54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8140B"/>
    <w:pPr>
      <w:keepNext/>
      <w:keepLines/>
      <w:spacing w:before="40" w:after="120" w:line="360" w:lineRule="exact"/>
      <w:ind w:left="864" w:hanging="864"/>
      <w:outlineLvl w:val="3"/>
    </w:pPr>
    <w:rPr>
      <w:rFonts w:ascii="Calibri Light" w:eastAsia="Times New Roman" w:hAnsi="Calibri Light" w:cs="Times New Roman"/>
      <w:i/>
      <w:iCs/>
      <w:color w:val="2F5496"/>
      <w:kern w:val="0"/>
      <w:szCs w:val="24"/>
      <w14:ligatures w14:val="none"/>
    </w:rPr>
  </w:style>
  <w:style w:type="paragraph" w:styleId="Heading5">
    <w:name w:val="heading 5"/>
    <w:basedOn w:val="Normal"/>
    <w:next w:val="Normal"/>
    <w:link w:val="Heading5Char"/>
    <w:uiPriority w:val="9"/>
    <w:unhideWhenUsed/>
    <w:qFormat/>
    <w:rsid w:val="0008140B"/>
    <w:pPr>
      <w:keepNext/>
      <w:keepLines/>
      <w:spacing w:before="40" w:after="120" w:line="360" w:lineRule="exact"/>
      <w:ind w:left="1008" w:hanging="1008"/>
      <w:outlineLvl w:val="4"/>
    </w:pPr>
    <w:rPr>
      <w:rFonts w:ascii="Calibri Light" w:eastAsia="Times New Roman" w:hAnsi="Calibri Light" w:cs="Times New Roman"/>
      <w:color w:val="2F5496"/>
      <w:kern w:val="0"/>
      <w:szCs w:val="24"/>
      <w14:ligatures w14:val="none"/>
    </w:rPr>
  </w:style>
  <w:style w:type="paragraph" w:styleId="Heading6">
    <w:name w:val="heading 6"/>
    <w:basedOn w:val="Normal"/>
    <w:next w:val="Normal"/>
    <w:link w:val="Heading6Char"/>
    <w:uiPriority w:val="9"/>
    <w:unhideWhenUsed/>
    <w:qFormat/>
    <w:rsid w:val="0008140B"/>
    <w:pPr>
      <w:keepNext/>
      <w:keepLines/>
      <w:spacing w:before="40" w:after="120" w:line="360" w:lineRule="exact"/>
      <w:ind w:left="1152" w:hanging="1152"/>
      <w:outlineLvl w:val="5"/>
    </w:pPr>
    <w:rPr>
      <w:rFonts w:ascii="Calibri Light" w:eastAsia="Times New Roman" w:hAnsi="Calibri Light" w:cs="Times New Roman"/>
      <w:color w:val="1F3763"/>
      <w:kern w:val="0"/>
      <w:szCs w:val="24"/>
      <w14:ligatures w14:val="none"/>
    </w:rPr>
  </w:style>
  <w:style w:type="paragraph" w:styleId="Heading7">
    <w:name w:val="heading 7"/>
    <w:basedOn w:val="Normal"/>
    <w:next w:val="Normal"/>
    <w:link w:val="Heading7Char"/>
    <w:uiPriority w:val="9"/>
    <w:unhideWhenUsed/>
    <w:qFormat/>
    <w:rsid w:val="0008140B"/>
    <w:pPr>
      <w:keepNext/>
      <w:keepLines/>
      <w:spacing w:before="40" w:after="120" w:line="360" w:lineRule="exact"/>
      <w:ind w:left="1296" w:hanging="1296"/>
      <w:outlineLvl w:val="6"/>
    </w:pPr>
    <w:rPr>
      <w:rFonts w:ascii="Calibri Light" w:eastAsia="Times New Roman" w:hAnsi="Calibri Light" w:cs="Times New Roman"/>
      <w:i/>
      <w:iCs/>
      <w:color w:val="1F3763"/>
      <w:kern w:val="0"/>
      <w:szCs w:val="24"/>
      <w14:ligatures w14:val="none"/>
    </w:rPr>
  </w:style>
  <w:style w:type="paragraph" w:styleId="Heading8">
    <w:name w:val="heading 8"/>
    <w:basedOn w:val="Normal"/>
    <w:next w:val="Normal"/>
    <w:link w:val="Heading8Char"/>
    <w:uiPriority w:val="9"/>
    <w:unhideWhenUsed/>
    <w:qFormat/>
    <w:rsid w:val="0008140B"/>
    <w:pPr>
      <w:keepNext/>
      <w:keepLines/>
      <w:spacing w:before="40" w:after="120" w:line="360" w:lineRule="exact"/>
      <w:ind w:left="1440" w:hanging="1440"/>
      <w:outlineLvl w:val="7"/>
    </w:pPr>
    <w:rPr>
      <w:rFonts w:ascii="Calibri Light" w:eastAsia="Times New Roman" w:hAnsi="Calibri Light" w:cs="Times New Roman"/>
      <w:color w:val="272727"/>
      <w:kern w:val="0"/>
      <w:sz w:val="21"/>
      <w:szCs w:val="21"/>
      <w14:ligatures w14:val="none"/>
    </w:rPr>
  </w:style>
  <w:style w:type="paragraph" w:styleId="Heading9">
    <w:name w:val="heading 9"/>
    <w:basedOn w:val="Normal"/>
    <w:next w:val="Normal"/>
    <w:link w:val="Heading9Char"/>
    <w:uiPriority w:val="9"/>
    <w:unhideWhenUsed/>
    <w:qFormat/>
    <w:rsid w:val="0008140B"/>
    <w:pPr>
      <w:keepNext/>
      <w:keepLines/>
      <w:spacing w:before="40" w:after="120" w:line="360" w:lineRule="exact"/>
      <w:ind w:left="1584" w:hanging="1584"/>
      <w:outlineLvl w:val="8"/>
    </w:pPr>
    <w:rPr>
      <w:rFonts w:ascii="Calibri Light" w:eastAsia="Times New Roman" w:hAnsi="Calibri Light" w:cs="Times New Roman"/>
      <w:i/>
      <w:iCs/>
      <w:color w:val="272727"/>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3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34F"/>
  </w:style>
  <w:style w:type="paragraph" w:styleId="Footer">
    <w:name w:val="footer"/>
    <w:basedOn w:val="Normal"/>
    <w:link w:val="FooterChar"/>
    <w:uiPriority w:val="99"/>
    <w:unhideWhenUsed/>
    <w:rsid w:val="008C33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34F"/>
  </w:style>
  <w:style w:type="character" w:customStyle="1" w:styleId="Heading2Char">
    <w:name w:val="Heading 2 Char"/>
    <w:basedOn w:val="DefaultParagraphFont"/>
    <w:link w:val="Heading2"/>
    <w:uiPriority w:val="9"/>
    <w:rsid w:val="00123CF4"/>
    <w:rPr>
      <w:rFonts w:ascii="Times New Roman" w:eastAsia="Times New Roman" w:hAnsi="Times New Roman" w:cs="Times New Roman"/>
      <w:b/>
      <w:bCs/>
      <w:kern w:val="0"/>
      <w:sz w:val="36"/>
      <w:szCs w:val="36"/>
      <w:lang w:val="en-US"/>
      <w14:ligatures w14:val="none"/>
    </w:rPr>
  </w:style>
  <w:style w:type="paragraph" w:customStyle="1" w:styleId="p-font">
    <w:name w:val="p-font"/>
    <w:basedOn w:val="Normal"/>
    <w:rsid w:val="00123CF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123CF4"/>
    <w:rPr>
      <w:b/>
      <w:bCs/>
    </w:rPr>
  </w:style>
  <w:style w:type="character" w:styleId="Emphasis">
    <w:name w:val="Emphasis"/>
    <w:basedOn w:val="DefaultParagraphFont"/>
    <w:uiPriority w:val="20"/>
    <w:qFormat/>
    <w:rsid w:val="00123CF4"/>
    <w:rPr>
      <w:i/>
      <w:iCs/>
    </w:rPr>
  </w:style>
  <w:style w:type="paragraph" w:styleId="ListParagraph">
    <w:name w:val="List Paragraph"/>
    <w:basedOn w:val="Normal"/>
    <w:link w:val="ListParagraphChar"/>
    <w:uiPriority w:val="34"/>
    <w:qFormat/>
    <w:rsid w:val="002D018E"/>
    <w:pPr>
      <w:ind w:left="720"/>
      <w:contextualSpacing/>
    </w:pPr>
  </w:style>
  <w:style w:type="character" w:customStyle="1" w:styleId="apple-converted-space">
    <w:name w:val="apple-converted-space"/>
    <w:basedOn w:val="DefaultParagraphFont"/>
    <w:rsid w:val="00183265"/>
  </w:style>
  <w:style w:type="character" w:customStyle="1" w:styleId="Heading3Char">
    <w:name w:val="Heading 3 Char"/>
    <w:basedOn w:val="DefaultParagraphFont"/>
    <w:link w:val="Heading3"/>
    <w:uiPriority w:val="9"/>
    <w:rsid w:val="00EC54A0"/>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EC54A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EC54A0"/>
    <w:rPr>
      <w:color w:val="0000FF"/>
      <w:u w:val="single"/>
    </w:rPr>
  </w:style>
  <w:style w:type="paragraph" w:customStyle="1" w:styleId="mb-0">
    <w:name w:val="mb-0"/>
    <w:basedOn w:val="Normal"/>
    <w:rsid w:val="00EC54A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rsid w:val="0008140B"/>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08140B"/>
    <w:rPr>
      <w:rFonts w:ascii="Calibri Light" w:eastAsia="Times New Roman" w:hAnsi="Calibri Light" w:cs="Times New Roman"/>
      <w:i/>
      <w:iCs/>
      <w:color w:val="2F5496"/>
      <w:kern w:val="0"/>
      <w:szCs w:val="24"/>
      <w14:ligatures w14:val="none"/>
    </w:rPr>
  </w:style>
  <w:style w:type="character" w:customStyle="1" w:styleId="Heading5Char">
    <w:name w:val="Heading 5 Char"/>
    <w:basedOn w:val="DefaultParagraphFont"/>
    <w:link w:val="Heading5"/>
    <w:uiPriority w:val="9"/>
    <w:rsid w:val="0008140B"/>
    <w:rPr>
      <w:rFonts w:ascii="Calibri Light" w:eastAsia="Times New Roman" w:hAnsi="Calibri Light" w:cs="Times New Roman"/>
      <w:color w:val="2F5496"/>
      <w:kern w:val="0"/>
      <w:szCs w:val="24"/>
      <w14:ligatures w14:val="none"/>
    </w:rPr>
  </w:style>
  <w:style w:type="character" w:customStyle="1" w:styleId="Heading6Char">
    <w:name w:val="Heading 6 Char"/>
    <w:basedOn w:val="DefaultParagraphFont"/>
    <w:link w:val="Heading6"/>
    <w:uiPriority w:val="9"/>
    <w:rsid w:val="0008140B"/>
    <w:rPr>
      <w:rFonts w:ascii="Calibri Light" w:eastAsia="Times New Roman" w:hAnsi="Calibri Light" w:cs="Times New Roman"/>
      <w:color w:val="1F3763"/>
      <w:kern w:val="0"/>
      <w:szCs w:val="24"/>
      <w14:ligatures w14:val="none"/>
    </w:rPr>
  </w:style>
  <w:style w:type="character" w:customStyle="1" w:styleId="Heading7Char">
    <w:name w:val="Heading 7 Char"/>
    <w:basedOn w:val="DefaultParagraphFont"/>
    <w:link w:val="Heading7"/>
    <w:uiPriority w:val="9"/>
    <w:rsid w:val="0008140B"/>
    <w:rPr>
      <w:rFonts w:ascii="Calibri Light" w:eastAsia="Times New Roman" w:hAnsi="Calibri Light" w:cs="Times New Roman"/>
      <w:i/>
      <w:iCs/>
      <w:color w:val="1F3763"/>
      <w:kern w:val="0"/>
      <w:szCs w:val="24"/>
      <w14:ligatures w14:val="none"/>
    </w:rPr>
  </w:style>
  <w:style w:type="character" w:customStyle="1" w:styleId="Heading8Char">
    <w:name w:val="Heading 8 Char"/>
    <w:basedOn w:val="DefaultParagraphFont"/>
    <w:link w:val="Heading8"/>
    <w:uiPriority w:val="9"/>
    <w:rsid w:val="0008140B"/>
    <w:rPr>
      <w:rFonts w:ascii="Calibri Light" w:eastAsia="Times New Roman" w:hAnsi="Calibri Light" w:cs="Times New Roman"/>
      <w:color w:val="272727"/>
      <w:kern w:val="0"/>
      <w:sz w:val="21"/>
      <w:szCs w:val="21"/>
      <w14:ligatures w14:val="none"/>
    </w:rPr>
  </w:style>
  <w:style w:type="character" w:customStyle="1" w:styleId="Heading9Char">
    <w:name w:val="Heading 9 Char"/>
    <w:basedOn w:val="DefaultParagraphFont"/>
    <w:link w:val="Heading9"/>
    <w:uiPriority w:val="9"/>
    <w:rsid w:val="0008140B"/>
    <w:rPr>
      <w:rFonts w:ascii="Calibri Light" w:eastAsia="Times New Roman" w:hAnsi="Calibri Light" w:cs="Times New Roman"/>
      <w:i/>
      <w:iCs/>
      <w:color w:val="272727"/>
      <w:kern w:val="0"/>
      <w:sz w:val="21"/>
      <w:szCs w:val="21"/>
      <w14:ligatures w14:val="none"/>
    </w:rPr>
  </w:style>
  <w:style w:type="paragraph" w:customStyle="1" w:styleId="Mainheaderblue">
    <w:name w:val="Main header blue"/>
    <w:basedOn w:val="Normal"/>
    <w:link w:val="MainheaderblueChar"/>
    <w:qFormat/>
    <w:rsid w:val="0008140B"/>
    <w:rPr>
      <w:b/>
      <w:color w:val="264467"/>
      <w:kern w:val="0"/>
      <w:sz w:val="36"/>
      <w14:ligatures w14:val="none"/>
    </w:rPr>
  </w:style>
  <w:style w:type="character" w:customStyle="1" w:styleId="MainheaderblueChar">
    <w:name w:val="Main header blue Char"/>
    <w:basedOn w:val="DefaultParagraphFont"/>
    <w:link w:val="Mainheaderblue"/>
    <w:rsid w:val="0008140B"/>
    <w:rPr>
      <w:b/>
      <w:color w:val="264467"/>
      <w:kern w:val="0"/>
      <w:sz w:val="36"/>
      <w14:ligatures w14:val="none"/>
    </w:rPr>
  </w:style>
  <w:style w:type="paragraph" w:customStyle="1" w:styleId="bulletlistexpanded">
    <w:name w:val="bullet list expanded"/>
    <w:basedOn w:val="ListParagraph"/>
    <w:link w:val="bulletlistexpandedChar"/>
    <w:qFormat/>
    <w:rsid w:val="0008140B"/>
    <w:pPr>
      <w:numPr>
        <w:numId w:val="1"/>
      </w:numPr>
      <w:spacing w:line="276" w:lineRule="auto"/>
    </w:pPr>
    <w:rPr>
      <w:kern w:val="0"/>
      <w14:ligatures w14:val="none"/>
    </w:rPr>
  </w:style>
  <w:style w:type="table" w:styleId="TableGrid">
    <w:name w:val="Table Grid"/>
    <w:basedOn w:val="TableNormal"/>
    <w:uiPriority w:val="39"/>
    <w:rsid w:val="0008140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08140B"/>
  </w:style>
  <w:style w:type="character" w:customStyle="1" w:styleId="bulletlistexpandedChar">
    <w:name w:val="bullet list expanded Char"/>
    <w:basedOn w:val="ListParagraphChar"/>
    <w:link w:val="bulletlistexpanded"/>
    <w:rsid w:val="0008140B"/>
    <w:rPr>
      <w:kern w:val="0"/>
      <w14:ligatures w14:val="none"/>
    </w:rPr>
  </w:style>
  <w:style w:type="table" w:customStyle="1" w:styleId="TableGrid1">
    <w:name w:val="Table Grid1"/>
    <w:basedOn w:val="TableNormal"/>
    <w:next w:val="TableGrid"/>
    <w:uiPriority w:val="39"/>
    <w:rsid w:val="0008140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140B"/>
    <w:pPr>
      <w:spacing w:after="0" w:line="240" w:lineRule="auto"/>
    </w:pPr>
    <w:rPr>
      <w:rFonts w:ascii="Segoe UI" w:hAnsi="Segoe UI" w:cs="Segoe UI"/>
      <w:color w:val="404040" w:themeColor="text1" w:themeTint="BF"/>
      <w:kern w:val="0"/>
      <w:sz w:val="18"/>
      <w:szCs w:val="18"/>
      <w14:ligatures w14:val="none"/>
    </w:rPr>
  </w:style>
  <w:style w:type="character" w:customStyle="1" w:styleId="BalloonTextChar">
    <w:name w:val="Balloon Text Char"/>
    <w:basedOn w:val="DefaultParagraphFont"/>
    <w:link w:val="BalloonText"/>
    <w:uiPriority w:val="99"/>
    <w:semiHidden/>
    <w:rsid w:val="0008140B"/>
    <w:rPr>
      <w:rFonts w:ascii="Segoe UI" w:hAnsi="Segoe UI" w:cs="Segoe UI"/>
      <w:color w:val="404040" w:themeColor="text1" w:themeTint="BF"/>
      <w:kern w:val="0"/>
      <w:sz w:val="18"/>
      <w:szCs w:val="18"/>
      <w14:ligatures w14:val="none"/>
    </w:rPr>
  </w:style>
  <w:style w:type="character" w:styleId="UnresolvedMention">
    <w:name w:val="Unresolved Mention"/>
    <w:basedOn w:val="DefaultParagraphFont"/>
    <w:uiPriority w:val="99"/>
    <w:semiHidden/>
    <w:unhideWhenUsed/>
    <w:rsid w:val="0008140B"/>
    <w:rPr>
      <w:color w:val="605E5C"/>
      <w:shd w:val="clear" w:color="auto" w:fill="E1DFDD"/>
    </w:rPr>
  </w:style>
  <w:style w:type="paragraph" w:styleId="TOC1">
    <w:name w:val="toc 1"/>
    <w:basedOn w:val="Normal"/>
    <w:next w:val="Normal"/>
    <w:autoRedefine/>
    <w:uiPriority w:val="39"/>
    <w:unhideWhenUsed/>
    <w:rsid w:val="0008140B"/>
    <w:pPr>
      <w:spacing w:after="100"/>
    </w:pPr>
    <w:rPr>
      <w:b/>
      <w:color w:val="44546A"/>
      <w:kern w:val="0"/>
      <w14:ligatures w14:val="none"/>
    </w:rPr>
  </w:style>
  <w:style w:type="paragraph" w:styleId="TOC2">
    <w:name w:val="toc 2"/>
    <w:basedOn w:val="Normal"/>
    <w:next w:val="Normal"/>
    <w:autoRedefine/>
    <w:uiPriority w:val="39"/>
    <w:unhideWhenUsed/>
    <w:rsid w:val="0008140B"/>
    <w:pPr>
      <w:tabs>
        <w:tab w:val="left" w:pos="880"/>
        <w:tab w:val="right" w:leader="dot" w:pos="9016"/>
      </w:tabs>
      <w:spacing w:after="100"/>
      <w:ind w:left="220"/>
    </w:pPr>
    <w:rPr>
      <w:rFonts w:ascii="Open Sans" w:hAnsi="Open Sans" w:cs="Open Sans"/>
      <w:b/>
      <w:bCs/>
      <w:noProof/>
      <w:color w:val="404040" w:themeColor="text1" w:themeTint="BF"/>
      <w:kern w:val="0"/>
      <w14:ligatures w14:val="none"/>
    </w:rPr>
  </w:style>
  <w:style w:type="paragraph" w:styleId="NoSpacing">
    <w:name w:val="No Spacing"/>
    <w:uiPriority w:val="1"/>
    <w:qFormat/>
    <w:rsid w:val="0008140B"/>
    <w:pPr>
      <w:spacing w:after="0" w:line="240" w:lineRule="auto"/>
    </w:pPr>
    <w:rPr>
      <w:color w:val="404040" w:themeColor="text1" w:themeTint="BF"/>
      <w:kern w:val="0"/>
      <w14:ligatures w14:val="none"/>
    </w:rPr>
  </w:style>
  <w:style w:type="character" w:customStyle="1" w:styleId="normaltextrun">
    <w:name w:val="normaltextrun"/>
    <w:basedOn w:val="DefaultParagraphFont"/>
    <w:rsid w:val="0008140B"/>
  </w:style>
  <w:style w:type="character" w:customStyle="1" w:styleId="eop">
    <w:name w:val="eop"/>
    <w:basedOn w:val="DefaultParagraphFont"/>
    <w:rsid w:val="0008140B"/>
  </w:style>
  <w:style w:type="paragraph" w:styleId="BodyText">
    <w:name w:val="Body Text"/>
    <w:basedOn w:val="Normal"/>
    <w:link w:val="BodyTextChar"/>
    <w:uiPriority w:val="1"/>
    <w:qFormat/>
    <w:rsid w:val="0008140B"/>
    <w:pPr>
      <w:widowControl w:val="0"/>
      <w:autoSpaceDE w:val="0"/>
      <w:autoSpaceDN w:val="0"/>
      <w:spacing w:after="0" w:line="240" w:lineRule="auto"/>
      <w:ind w:left="1678" w:hanging="174"/>
    </w:pPr>
    <w:rPr>
      <w:rFonts w:ascii="Arial" w:eastAsia="Arial" w:hAnsi="Arial" w:cs="Arial"/>
      <w:kern w:val="0"/>
      <w:sz w:val="20"/>
      <w:szCs w:val="20"/>
      <w:lang w:val="en-US"/>
      <w14:ligatures w14:val="none"/>
    </w:rPr>
  </w:style>
  <w:style w:type="character" w:customStyle="1" w:styleId="BodyTextChar">
    <w:name w:val="Body Text Char"/>
    <w:basedOn w:val="DefaultParagraphFont"/>
    <w:link w:val="BodyText"/>
    <w:uiPriority w:val="1"/>
    <w:rsid w:val="0008140B"/>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08140B"/>
    <w:pPr>
      <w:widowControl w:val="0"/>
      <w:autoSpaceDE w:val="0"/>
      <w:autoSpaceDN w:val="0"/>
      <w:spacing w:after="0" w:line="240" w:lineRule="auto"/>
    </w:pPr>
    <w:rPr>
      <w:rFonts w:ascii="Arial" w:eastAsia="Arial" w:hAnsi="Arial" w:cs="Arial"/>
      <w:kern w:val="0"/>
      <w:lang w:val="en-US"/>
      <w14:ligatures w14:val="none"/>
    </w:rPr>
  </w:style>
  <w:style w:type="character" w:styleId="FollowedHyperlink">
    <w:name w:val="FollowedHyperlink"/>
    <w:basedOn w:val="DefaultParagraphFont"/>
    <w:uiPriority w:val="99"/>
    <w:semiHidden/>
    <w:unhideWhenUsed/>
    <w:rsid w:val="0008140B"/>
    <w:rPr>
      <w:color w:val="954F72" w:themeColor="followedHyperlink"/>
      <w:u w:val="single"/>
    </w:rPr>
  </w:style>
  <w:style w:type="character" w:styleId="PlaceholderText">
    <w:name w:val="Placeholder Text"/>
    <w:basedOn w:val="DefaultParagraphFont"/>
    <w:uiPriority w:val="99"/>
    <w:semiHidden/>
    <w:rsid w:val="0008140B"/>
    <w:rPr>
      <w:color w:val="808080"/>
    </w:rPr>
  </w:style>
  <w:style w:type="paragraph" w:customStyle="1" w:styleId="msonormal0">
    <w:name w:val="msonormal"/>
    <w:basedOn w:val="Normal"/>
    <w:rsid w:val="004118E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Default">
    <w:name w:val="Default"/>
    <w:rsid w:val="004118EE"/>
    <w:pPr>
      <w:autoSpaceDE w:val="0"/>
      <w:autoSpaceDN w:val="0"/>
      <w:adjustRightInd w:val="0"/>
      <w:spacing w:after="0" w:line="240" w:lineRule="auto"/>
    </w:pPr>
    <w:rPr>
      <w:rFonts w:ascii="Tahoma" w:hAnsi="Tahoma" w:cs="Tahoma"/>
      <w:color w:val="000000"/>
      <w:kern w:val="0"/>
      <w:sz w:val="24"/>
      <w:szCs w:val="24"/>
      <w14:ligatures w14:val="none"/>
    </w:rPr>
  </w:style>
  <w:style w:type="character" w:customStyle="1" w:styleId="cit-article-title">
    <w:name w:val="cit-article-title"/>
    <w:basedOn w:val="DefaultParagraphFont"/>
    <w:rsid w:val="004118EE"/>
  </w:style>
  <w:style w:type="character" w:customStyle="1" w:styleId="cit-pub-date">
    <w:name w:val="cit-pub-date"/>
    <w:basedOn w:val="DefaultParagraphFont"/>
    <w:rsid w:val="004118EE"/>
  </w:style>
  <w:style w:type="character" w:customStyle="1" w:styleId="cit-vol">
    <w:name w:val="cit-vol"/>
    <w:basedOn w:val="DefaultParagraphFont"/>
    <w:rsid w:val="004118EE"/>
  </w:style>
  <w:style w:type="character" w:customStyle="1" w:styleId="cit-fpage">
    <w:name w:val="cit-fpage"/>
    <w:basedOn w:val="DefaultParagraphFont"/>
    <w:rsid w:val="004118EE"/>
  </w:style>
  <w:style w:type="table" w:customStyle="1" w:styleId="TableGrid0">
    <w:name w:val="TableGrid"/>
    <w:rsid w:val="004118EE"/>
    <w:pPr>
      <w:spacing w:after="0" w:line="240" w:lineRule="auto"/>
    </w:pPr>
    <w:rPr>
      <w:rFonts w:eastAsiaTheme="minorEastAsia"/>
      <w:kern w:val="0"/>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5881">
      <w:bodyDiv w:val="1"/>
      <w:marLeft w:val="0"/>
      <w:marRight w:val="0"/>
      <w:marTop w:val="0"/>
      <w:marBottom w:val="0"/>
      <w:divBdr>
        <w:top w:val="none" w:sz="0" w:space="0" w:color="auto"/>
        <w:left w:val="none" w:sz="0" w:space="0" w:color="auto"/>
        <w:bottom w:val="none" w:sz="0" w:space="0" w:color="auto"/>
        <w:right w:val="none" w:sz="0" w:space="0" w:color="auto"/>
      </w:divBdr>
    </w:div>
    <w:div w:id="121047982">
      <w:bodyDiv w:val="1"/>
      <w:marLeft w:val="0"/>
      <w:marRight w:val="0"/>
      <w:marTop w:val="0"/>
      <w:marBottom w:val="0"/>
      <w:divBdr>
        <w:top w:val="none" w:sz="0" w:space="0" w:color="auto"/>
        <w:left w:val="none" w:sz="0" w:space="0" w:color="auto"/>
        <w:bottom w:val="none" w:sz="0" w:space="0" w:color="auto"/>
        <w:right w:val="none" w:sz="0" w:space="0" w:color="auto"/>
      </w:divBdr>
      <w:divsChild>
        <w:div w:id="583422200">
          <w:marLeft w:val="0"/>
          <w:marRight w:val="0"/>
          <w:marTop w:val="0"/>
          <w:marBottom w:val="0"/>
          <w:divBdr>
            <w:top w:val="single" w:sz="2" w:space="0" w:color="auto"/>
            <w:left w:val="single" w:sz="2" w:space="0" w:color="auto"/>
            <w:bottom w:val="single" w:sz="2" w:space="0" w:color="auto"/>
            <w:right w:val="single" w:sz="2" w:space="0" w:color="auto"/>
          </w:divBdr>
        </w:div>
        <w:div w:id="1631670765">
          <w:marLeft w:val="0"/>
          <w:marRight w:val="0"/>
          <w:marTop w:val="0"/>
          <w:marBottom w:val="0"/>
          <w:divBdr>
            <w:top w:val="dashed" w:sz="6" w:space="0" w:color="auto"/>
            <w:left w:val="dashed" w:sz="2" w:space="0" w:color="auto"/>
            <w:bottom w:val="dashed" w:sz="2" w:space="0" w:color="auto"/>
            <w:right w:val="dashed" w:sz="2" w:space="0" w:color="auto"/>
          </w:divBdr>
        </w:div>
        <w:div w:id="77094717">
          <w:marLeft w:val="0"/>
          <w:marRight w:val="0"/>
          <w:marTop w:val="0"/>
          <w:marBottom w:val="0"/>
          <w:divBdr>
            <w:top w:val="dashed" w:sz="6" w:space="0" w:color="auto"/>
            <w:left w:val="dashed" w:sz="2" w:space="0" w:color="auto"/>
            <w:bottom w:val="dashed" w:sz="2" w:space="0" w:color="auto"/>
            <w:right w:val="dashed" w:sz="2" w:space="0" w:color="auto"/>
          </w:divBdr>
        </w:div>
        <w:div w:id="2143301188">
          <w:marLeft w:val="0"/>
          <w:marRight w:val="0"/>
          <w:marTop w:val="0"/>
          <w:marBottom w:val="0"/>
          <w:divBdr>
            <w:top w:val="dashed" w:sz="6" w:space="0" w:color="auto"/>
            <w:left w:val="dashed" w:sz="2" w:space="0" w:color="auto"/>
            <w:bottom w:val="dashed" w:sz="2" w:space="0" w:color="auto"/>
            <w:right w:val="dashed" w:sz="2" w:space="0" w:color="auto"/>
          </w:divBdr>
        </w:div>
        <w:div w:id="2036345435">
          <w:marLeft w:val="0"/>
          <w:marRight w:val="0"/>
          <w:marTop w:val="0"/>
          <w:marBottom w:val="0"/>
          <w:divBdr>
            <w:top w:val="dashed" w:sz="6" w:space="0" w:color="auto"/>
            <w:left w:val="dashed" w:sz="2" w:space="0" w:color="auto"/>
            <w:bottom w:val="dashed" w:sz="2" w:space="0" w:color="auto"/>
            <w:right w:val="dashed" w:sz="2" w:space="0" w:color="auto"/>
          </w:divBdr>
        </w:div>
        <w:div w:id="43338441">
          <w:marLeft w:val="0"/>
          <w:marRight w:val="0"/>
          <w:marTop w:val="0"/>
          <w:marBottom w:val="0"/>
          <w:divBdr>
            <w:top w:val="dashed" w:sz="6" w:space="0" w:color="auto"/>
            <w:left w:val="dashed" w:sz="2" w:space="0" w:color="auto"/>
            <w:bottom w:val="dashed" w:sz="2" w:space="0" w:color="auto"/>
            <w:right w:val="dashed" w:sz="2" w:space="0" w:color="auto"/>
          </w:divBdr>
        </w:div>
        <w:div w:id="311956021">
          <w:marLeft w:val="0"/>
          <w:marRight w:val="0"/>
          <w:marTop w:val="0"/>
          <w:marBottom w:val="0"/>
          <w:divBdr>
            <w:top w:val="dashed" w:sz="6" w:space="0" w:color="auto"/>
            <w:left w:val="dashed" w:sz="2" w:space="0" w:color="auto"/>
            <w:bottom w:val="dashed" w:sz="2" w:space="0" w:color="auto"/>
            <w:right w:val="dashed" w:sz="2" w:space="0" w:color="auto"/>
          </w:divBdr>
        </w:div>
        <w:div w:id="260257390">
          <w:marLeft w:val="0"/>
          <w:marRight w:val="0"/>
          <w:marTop w:val="0"/>
          <w:marBottom w:val="0"/>
          <w:divBdr>
            <w:top w:val="dashed" w:sz="6" w:space="0" w:color="auto"/>
            <w:left w:val="dashed" w:sz="2" w:space="0" w:color="auto"/>
            <w:bottom w:val="dashed" w:sz="2" w:space="0" w:color="auto"/>
            <w:right w:val="dashed" w:sz="2" w:space="0" w:color="auto"/>
          </w:divBdr>
        </w:div>
        <w:div w:id="930117045">
          <w:marLeft w:val="0"/>
          <w:marRight w:val="0"/>
          <w:marTop w:val="0"/>
          <w:marBottom w:val="0"/>
          <w:divBdr>
            <w:top w:val="dashed" w:sz="6" w:space="0" w:color="auto"/>
            <w:left w:val="dashed" w:sz="2" w:space="0" w:color="auto"/>
            <w:bottom w:val="dashed" w:sz="2" w:space="0" w:color="auto"/>
            <w:right w:val="dashed" w:sz="2" w:space="0" w:color="auto"/>
          </w:divBdr>
        </w:div>
        <w:div w:id="1477184044">
          <w:marLeft w:val="0"/>
          <w:marRight w:val="0"/>
          <w:marTop w:val="0"/>
          <w:marBottom w:val="0"/>
          <w:divBdr>
            <w:top w:val="dashed" w:sz="6" w:space="0" w:color="auto"/>
            <w:left w:val="dashed" w:sz="2" w:space="0" w:color="auto"/>
            <w:bottom w:val="dashed" w:sz="2" w:space="0" w:color="auto"/>
            <w:right w:val="dashed" w:sz="2" w:space="0" w:color="auto"/>
          </w:divBdr>
        </w:div>
        <w:div w:id="1502158554">
          <w:marLeft w:val="0"/>
          <w:marRight w:val="0"/>
          <w:marTop w:val="0"/>
          <w:marBottom w:val="0"/>
          <w:divBdr>
            <w:top w:val="dashed" w:sz="6" w:space="0" w:color="auto"/>
            <w:left w:val="dashed" w:sz="2" w:space="0" w:color="auto"/>
            <w:bottom w:val="dashed" w:sz="2" w:space="0" w:color="auto"/>
            <w:right w:val="dashed" w:sz="2" w:space="0" w:color="auto"/>
          </w:divBdr>
        </w:div>
        <w:div w:id="1753164905">
          <w:marLeft w:val="0"/>
          <w:marRight w:val="0"/>
          <w:marTop w:val="0"/>
          <w:marBottom w:val="0"/>
          <w:divBdr>
            <w:top w:val="dashed" w:sz="6" w:space="0" w:color="auto"/>
            <w:left w:val="dashed" w:sz="2" w:space="0" w:color="auto"/>
            <w:bottom w:val="dashed" w:sz="2" w:space="0" w:color="auto"/>
            <w:right w:val="dashed" w:sz="2" w:space="0" w:color="auto"/>
          </w:divBdr>
        </w:div>
        <w:div w:id="1359697156">
          <w:marLeft w:val="0"/>
          <w:marRight w:val="0"/>
          <w:marTop w:val="0"/>
          <w:marBottom w:val="0"/>
          <w:divBdr>
            <w:top w:val="dashed" w:sz="6" w:space="0" w:color="auto"/>
            <w:left w:val="dashed" w:sz="2" w:space="0" w:color="auto"/>
            <w:bottom w:val="dashed" w:sz="2" w:space="0" w:color="auto"/>
            <w:right w:val="dashed" w:sz="2" w:space="0" w:color="auto"/>
          </w:divBdr>
        </w:div>
        <w:div w:id="198785462">
          <w:marLeft w:val="0"/>
          <w:marRight w:val="0"/>
          <w:marTop w:val="0"/>
          <w:marBottom w:val="0"/>
          <w:divBdr>
            <w:top w:val="dashed" w:sz="6" w:space="0" w:color="auto"/>
            <w:left w:val="dashed" w:sz="2" w:space="0" w:color="auto"/>
            <w:bottom w:val="dashed" w:sz="2" w:space="0" w:color="auto"/>
            <w:right w:val="dashed" w:sz="2" w:space="0" w:color="auto"/>
          </w:divBdr>
        </w:div>
        <w:div w:id="141234072">
          <w:marLeft w:val="0"/>
          <w:marRight w:val="0"/>
          <w:marTop w:val="0"/>
          <w:marBottom w:val="0"/>
          <w:divBdr>
            <w:top w:val="dashed" w:sz="6" w:space="0" w:color="auto"/>
            <w:left w:val="dashed" w:sz="2" w:space="0" w:color="auto"/>
            <w:bottom w:val="dashed" w:sz="2" w:space="0" w:color="auto"/>
            <w:right w:val="dashed" w:sz="2" w:space="0" w:color="auto"/>
          </w:divBdr>
        </w:div>
        <w:div w:id="966739205">
          <w:marLeft w:val="0"/>
          <w:marRight w:val="0"/>
          <w:marTop w:val="0"/>
          <w:marBottom w:val="0"/>
          <w:divBdr>
            <w:top w:val="dashed" w:sz="6" w:space="0" w:color="auto"/>
            <w:left w:val="dashed" w:sz="2" w:space="0" w:color="auto"/>
            <w:bottom w:val="dashed" w:sz="2" w:space="0" w:color="auto"/>
            <w:right w:val="dashed" w:sz="2" w:space="0" w:color="auto"/>
          </w:divBdr>
        </w:div>
        <w:div w:id="1950163830">
          <w:marLeft w:val="0"/>
          <w:marRight w:val="0"/>
          <w:marTop w:val="0"/>
          <w:marBottom w:val="0"/>
          <w:divBdr>
            <w:top w:val="dashed" w:sz="6" w:space="0" w:color="auto"/>
            <w:left w:val="dashed" w:sz="2" w:space="0" w:color="auto"/>
            <w:bottom w:val="dashed" w:sz="2" w:space="0" w:color="auto"/>
            <w:right w:val="dashed" w:sz="2" w:space="0" w:color="auto"/>
          </w:divBdr>
        </w:div>
      </w:divsChild>
    </w:div>
    <w:div w:id="332951182">
      <w:bodyDiv w:val="1"/>
      <w:marLeft w:val="0"/>
      <w:marRight w:val="0"/>
      <w:marTop w:val="0"/>
      <w:marBottom w:val="0"/>
      <w:divBdr>
        <w:top w:val="none" w:sz="0" w:space="0" w:color="auto"/>
        <w:left w:val="none" w:sz="0" w:space="0" w:color="auto"/>
        <w:bottom w:val="none" w:sz="0" w:space="0" w:color="auto"/>
        <w:right w:val="none" w:sz="0" w:space="0" w:color="auto"/>
      </w:divBdr>
    </w:div>
    <w:div w:id="473957921">
      <w:bodyDiv w:val="1"/>
      <w:marLeft w:val="0"/>
      <w:marRight w:val="0"/>
      <w:marTop w:val="0"/>
      <w:marBottom w:val="0"/>
      <w:divBdr>
        <w:top w:val="none" w:sz="0" w:space="0" w:color="auto"/>
        <w:left w:val="none" w:sz="0" w:space="0" w:color="auto"/>
        <w:bottom w:val="none" w:sz="0" w:space="0" w:color="auto"/>
        <w:right w:val="none" w:sz="0" w:space="0" w:color="auto"/>
      </w:divBdr>
    </w:div>
    <w:div w:id="476843161">
      <w:bodyDiv w:val="1"/>
      <w:marLeft w:val="0"/>
      <w:marRight w:val="0"/>
      <w:marTop w:val="0"/>
      <w:marBottom w:val="0"/>
      <w:divBdr>
        <w:top w:val="none" w:sz="0" w:space="0" w:color="auto"/>
        <w:left w:val="none" w:sz="0" w:space="0" w:color="auto"/>
        <w:bottom w:val="none" w:sz="0" w:space="0" w:color="auto"/>
        <w:right w:val="none" w:sz="0" w:space="0" w:color="auto"/>
      </w:divBdr>
    </w:div>
    <w:div w:id="660742057">
      <w:bodyDiv w:val="1"/>
      <w:marLeft w:val="0"/>
      <w:marRight w:val="0"/>
      <w:marTop w:val="0"/>
      <w:marBottom w:val="0"/>
      <w:divBdr>
        <w:top w:val="none" w:sz="0" w:space="0" w:color="auto"/>
        <w:left w:val="none" w:sz="0" w:space="0" w:color="auto"/>
        <w:bottom w:val="none" w:sz="0" w:space="0" w:color="auto"/>
        <w:right w:val="none" w:sz="0" w:space="0" w:color="auto"/>
      </w:divBdr>
    </w:div>
    <w:div w:id="793255824">
      <w:bodyDiv w:val="1"/>
      <w:marLeft w:val="0"/>
      <w:marRight w:val="0"/>
      <w:marTop w:val="0"/>
      <w:marBottom w:val="0"/>
      <w:divBdr>
        <w:top w:val="none" w:sz="0" w:space="0" w:color="auto"/>
        <w:left w:val="none" w:sz="0" w:space="0" w:color="auto"/>
        <w:bottom w:val="none" w:sz="0" w:space="0" w:color="auto"/>
        <w:right w:val="none" w:sz="0" w:space="0" w:color="auto"/>
      </w:divBdr>
      <w:divsChild>
        <w:div w:id="1005667371">
          <w:marLeft w:val="0"/>
          <w:marRight w:val="0"/>
          <w:marTop w:val="0"/>
          <w:marBottom w:val="0"/>
          <w:divBdr>
            <w:top w:val="none" w:sz="0" w:space="0" w:color="auto"/>
            <w:left w:val="none" w:sz="0" w:space="0" w:color="auto"/>
            <w:bottom w:val="none" w:sz="0" w:space="0" w:color="auto"/>
            <w:right w:val="none" w:sz="0" w:space="0" w:color="auto"/>
          </w:divBdr>
        </w:div>
        <w:div w:id="1729037110">
          <w:marLeft w:val="0"/>
          <w:marRight w:val="0"/>
          <w:marTop w:val="0"/>
          <w:marBottom w:val="0"/>
          <w:divBdr>
            <w:top w:val="none" w:sz="0" w:space="0" w:color="auto"/>
            <w:left w:val="none" w:sz="0" w:space="0" w:color="auto"/>
            <w:bottom w:val="none" w:sz="0" w:space="0" w:color="auto"/>
            <w:right w:val="none" w:sz="0" w:space="0" w:color="auto"/>
          </w:divBdr>
        </w:div>
      </w:divsChild>
    </w:div>
    <w:div w:id="908149561">
      <w:bodyDiv w:val="1"/>
      <w:marLeft w:val="0"/>
      <w:marRight w:val="0"/>
      <w:marTop w:val="0"/>
      <w:marBottom w:val="0"/>
      <w:divBdr>
        <w:top w:val="none" w:sz="0" w:space="0" w:color="auto"/>
        <w:left w:val="none" w:sz="0" w:space="0" w:color="auto"/>
        <w:bottom w:val="none" w:sz="0" w:space="0" w:color="auto"/>
        <w:right w:val="none" w:sz="0" w:space="0" w:color="auto"/>
      </w:divBdr>
      <w:divsChild>
        <w:div w:id="2108308180">
          <w:marLeft w:val="0"/>
          <w:marRight w:val="0"/>
          <w:marTop w:val="0"/>
          <w:marBottom w:val="0"/>
          <w:divBdr>
            <w:top w:val="none" w:sz="0" w:space="0" w:color="auto"/>
            <w:left w:val="none" w:sz="0" w:space="0" w:color="auto"/>
            <w:bottom w:val="none" w:sz="0" w:space="0" w:color="auto"/>
            <w:right w:val="none" w:sz="0" w:space="0" w:color="auto"/>
          </w:divBdr>
          <w:divsChild>
            <w:div w:id="1467776669">
              <w:marLeft w:val="0"/>
              <w:marRight w:val="0"/>
              <w:marTop w:val="0"/>
              <w:marBottom w:val="0"/>
              <w:divBdr>
                <w:top w:val="none" w:sz="0" w:space="0" w:color="auto"/>
                <w:left w:val="none" w:sz="0" w:space="0" w:color="auto"/>
                <w:bottom w:val="none" w:sz="0" w:space="0" w:color="auto"/>
                <w:right w:val="none" w:sz="0" w:space="0" w:color="auto"/>
              </w:divBdr>
            </w:div>
          </w:divsChild>
        </w:div>
        <w:div w:id="1696033792">
          <w:marLeft w:val="0"/>
          <w:marRight w:val="0"/>
          <w:marTop w:val="0"/>
          <w:marBottom w:val="0"/>
          <w:divBdr>
            <w:top w:val="none" w:sz="0" w:space="0" w:color="auto"/>
            <w:left w:val="none" w:sz="0" w:space="0" w:color="auto"/>
            <w:bottom w:val="none" w:sz="0" w:space="0" w:color="auto"/>
            <w:right w:val="none" w:sz="0" w:space="0" w:color="auto"/>
          </w:divBdr>
          <w:divsChild>
            <w:div w:id="78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99036">
      <w:bodyDiv w:val="1"/>
      <w:marLeft w:val="0"/>
      <w:marRight w:val="0"/>
      <w:marTop w:val="0"/>
      <w:marBottom w:val="0"/>
      <w:divBdr>
        <w:top w:val="none" w:sz="0" w:space="0" w:color="auto"/>
        <w:left w:val="none" w:sz="0" w:space="0" w:color="auto"/>
        <w:bottom w:val="none" w:sz="0" w:space="0" w:color="auto"/>
        <w:right w:val="none" w:sz="0" w:space="0" w:color="auto"/>
      </w:divBdr>
      <w:divsChild>
        <w:div w:id="1500002779">
          <w:marLeft w:val="0"/>
          <w:marRight w:val="0"/>
          <w:marTop w:val="0"/>
          <w:marBottom w:val="0"/>
          <w:divBdr>
            <w:top w:val="none" w:sz="0" w:space="0" w:color="auto"/>
            <w:left w:val="none" w:sz="0" w:space="0" w:color="auto"/>
            <w:bottom w:val="none" w:sz="0" w:space="0" w:color="auto"/>
            <w:right w:val="none" w:sz="0" w:space="0" w:color="auto"/>
          </w:divBdr>
          <w:divsChild>
            <w:div w:id="527180778">
              <w:marLeft w:val="0"/>
              <w:marRight w:val="0"/>
              <w:marTop w:val="0"/>
              <w:marBottom w:val="0"/>
              <w:divBdr>
                <w:top w:val="none" w:sz="0" w:space="0" w:color="auto"/>
                <w:left w:val="none" w:sz="0" w:space="0" w:color="auto"/>
                <w:bottom w:val="none" w:sz="0" w:space="0" w:color="auto"/>
                <w:right w:val="none" w:sz="0" w:space="0" w:color="auto"/>
              </w:divBdr>
            </w:div>
          </w:divsChild>
        </w:div>
        <w:div w:id="404768642">
          <w:marLeft w:val="0"/>
          <w:marRight w:val="0"/>
          <w:marTop w:val="0"/>
          <w:marBottom w:val="0"/>
          <w:divBdr>
            <w:top w:val="none" w:sz="0" w:space="0" w:color="auto"/>
            <w:left w:val="none" w:sz="0" w:space="0" w:color="auto"/>
            <w:bottom w:val="none" w:sz="0" w:space="0" w:color="auto"/>
            <w:right w:val="none" w:sz="0" w:space="0" w:color="auto"/>
          </w:divBdr>
          <w:divsChild>
            <w:div w:id="1510018813">
              <w:marLeft w:val="0"/>
              <w:marRight w:val="0"/>
              <w:marTop w:val="0"/>
              <w:marBottom w:val="0"/>
              <w:divBdr>
                <w:top w:val="none" w:sz="0" w:space="0" w:color="auto"/>
                <w:left w:val="none" w:sz="0" w:space="0" w:color="auto"/>
                <w:bottom w:val="none" w:sz="0" w:space="0" w:color="auto"/>
                <w:right w:val="none" w:sz="0" w:space="0" w:color="auto"/>
              </w:divBdr>
            </w:div>
          </w:divsChild>
        </w:div>
        <w:div w:id="1702588229">
          <w:marLeft w:val="0"/>
          <w:marRight w:val="0"/>
          <w:marTop w:val="0"/>
          <w:marBottom w:val="0"/>
          <w:divBdr>
            <w:top w:val="none" w:sz="0" w:space="0" w:color="auto"/>
            <w:left w:val="none" w:sz="0" w:space="0" w:color="auto"/>
            <w:bottom w:val="none" w:sz="0" w:space="0" w:color="auto"/>
            <w:right w:val="none" w:sz="0" w:space="0" w:color="auto"/>
          </w:divBdr>
          <w:divsChild>
            <w:div w:id="968701358">
              <w:marLeft w:val="0"/>
              <w:marRight w:val="0"/>
              <w:marTop w:val="0"/>
              <w:marBottom w:val="0"/>
              <w:divBdr>
                <w:top w:val="none" w:sz="0" w:space="0" w:color="auto"/>
                <w:left w:val="none" w:sz="0" w:space="0" w:color="auto"/>
                <w:bottom w:val="none" w:sz="0" w:space="0" w:color="auto"/>
                <w:right w:val="none" w:sz="0" w:space="0" w:color="auto"/>
              </w:divBdr>
            </w:div>
          </w:divsChild>
        </w:div>
        <w:div w:id="1620259792">
          <w:marLeft w:val="0"/>
          <w:marRight w:val="0"/>
          <w:marTop w:val="0"/>
          <w:marBottom w:val="0"/>
          <w:divBdr>
            <w:top w:val="none" w:sz="0" w:space="0" w:color="auto"/>
            <w:left w:val="none" w:sz="0" w:space="0" w:color="auto"/>
            <w:bottom w:val="none" w:sz="0" w:space="0" w:color="auto"/>
            <w:right w:val="none" w:sz="0" w:space="0" w:color="auto"/>
          </w:divBdr>
          <w:divsChild>
            <w:div w:id="126028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21128">
      <w:bodyDiv w:val="1"/>
      <w:marLeft w:val="0"/>
      <w:marRight w:val="0"/>
      <w:marTop w:val="0"/>
      <w:marBottom w:val="0"/>
      <w:divBdr>
        <w:top w:val="none" w:sz="0" w:space="0" w:color="auto"/>
        <w:left w:val="none" w:sz="0" w:space="0" w:color="auto"/>
        <w:bottom w:val="none" w:sz="0" w:space="0" w:color="auto"/>
        <w:right w:val="none" w:sz="0" w:space="0" w:color="auto"/>
      </w:divBdr>
    </w:div>
    <w:div w:id="1716659825">
      <w:bodyDiv w:val="1"/>
      <w:marLeft w:val="0"/>
      <w:marRight w:val="0"/>
      <w:marTop w:val="0"/>
      <w:marBottom w:val="0"/>
      <w:divBdr>
        <w:top w:val="none" w:sz="0" w:space="0" w:color="auto"/>
        <w:left w:val="none" w:sz="0" w:space="0" w:color="auto"/>
        <w:bottom w:val="none" w:sz="0" w:space="0" w:color="auto"/>
        <w:right w:val="none" w:sz="0" w:space="0" w:color="auto"/>
      </w:divBdr>
    </w:div>
    <w:div w:id="1902715021">
      <w:bodyDiv w:val="1"/>
      <w:marLeft w:val="0"/>
      <w:marRight w:val="0"/>
      <w:marTop w:val="0"/>
      <w:marBottom w:val="0"/>
      <w:divBdr>
        <w:top w:val="none" w:sz="0" w:space="0" w:color="auto"/>
        <w:left w:val="none" w:sz="0" w:space="0" w:color="auto"/>
        <w:bottom w:val="none" w:sz="0" w:space="0" w:color="auto"/>
        <w:right w:val="none" w:sz="0" w:space="0" w:color="auto"/>
      </w:divBdr>
      <w:divsChild>
        <w:div w:id="457378890">
          <w:marLeft w:val="0"/>
          <w:marRight w:val="0"/>
          <w:marTop w:val="0"/>
          <w:marBottom w:val="0"/>
          <w:divBdr>
            <w:top w:val="none" w:sz="0" w:space="0" w:color="auto"/>
            <w:left w:val="none" w:sz="0" w:space="0" w:color="auto"/>
            <w:bottom w:val="none" w:sz="0" w:space="0" w:color="auto"/>
            <w:right w:val="none" w:sz="0" w:space="0" w:color="auto"/>
          </w:divBdr>
          <w:divsChild>
            <w:div w:id="1216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51" Type="http://schemas.openxmlformats.org/officeDocument/2006/relationships/image" Target="media/image1.png"/><Relationship Id="rId3" Type="http://schemas.openxmlformats.org/officeDocument/2006/relationships/styles" Target="styles.xml"/><Relationship Id="rId55" Type="http://schemas.openxmlformats.org/officeDocument/2006/relationships/footer" Target="footer2.xml"/><Relationship Id="rId7" Type="http://schemas.openxmlformats.org/officeDocument/2006/relationships/endnotes" Target="endnotes.xml"/><Relationship Id="rId59" Type="http://schemas.openxmlformats.org/officeDocument/2006/relationships/theme" Target="theme/theme1.xml"/><Relationship Id="rId2" Type="http://schemas.openxmlformats.org/officeDocument/2006/relationships/numbering" Target="numbering.xm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57" Type="http://schemas.openxmlformats.org/officeDocument/2006/relationships/footer" Target="footer3.xml"/><Relationship Id="rId52" Type="http://schemas.openxmlformats.org/officeDocument/2006/relationships/header" Target="header1.xml"/><Relationship Id="rId4" Type="http://schemas.openxmlformats.org/officeDocument/2006/relationships/settings" Target="settings.xml"/><Relationship Id="rId56"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8T08:47:32.286"/>
    </inkml:context>
    <inkml:brush xml:id="br0">
      <inkml:brushProperty name="width" value="0.08571" units="cm"/>
      <inkml:brushProperty name="height" value="0.08571" units="cm"/>
    </inkml:brush>
  </inkml:definitions>
  <inkml:trace contextRef="#ctx0" brushRef="#br0">221 95 8027,'-37'22'0,"2"2"0,23 9 0,-2 5 0,-1 4 0,-2 3 0,2 4 0,0 2 0,3 1 0,0 2 0,2-1 0,2 0 0,1-10 0,1-4 0,3-5 0,1 1 0,1-8 0,1-6 0,1-4 0,1-5 0,5-6 0,8-2 0,11-14 0,13-11 0,4-11 0,9-20 0,3-7 0,2-8 0,1-9 0,0 2 0,-7 2 0,0 3 0,-13 16 0,4-3 0,-6 8 0,-2 5 0,-2 7 0,-4 10 0,-7 7 0,-5 9 0,-4 6 0,-4 5 0,-4 7 0,-4 15 0,-6 18 0,-8 13 0,-11 16 0,-2 7 0,-6 9 0,15-39 0,0 2 0,-3 4 0,-1 1 0,-2 7 0,-1-1 0,4-8 0,-1 0 0,-1 5 0,-1 1 0,2-6 0,1 0 0,-2 3 0,0 0 0,-13 34 0,2-3 0,3-11 0,-1 7 0,7-22 0,4-9 0,7-10 0,-1 1 0,5-9 0,2-10 0,2-8 0,0-5 0,3-4 0,-1-2 0,0-3 0,-2-5 0,3-10 0,1-8 0,2-14 0,0-7 0,11-8 0,8-10 0,14-7 0,12-8 0,9-5 0,-23 38 0,2 1 0,1 0 0,1 2 0,3-2 0,0 2 0,28-23 0,0 8 0,-13 16 0,1 3 0,-7 9 0,-1 3 0,-7 8 0,-10 8 0,-8 6 0,-11 7 0,-4 9 0,-6 12 0,-8 15 0,-3 5 0,-10 2 0,5-7 0,-1-4 0,4-6 0,2 0 0,3-10 0,4-6 0,2-5 0,5-4 0,5-4 0,1-2 0,7 0 0,-1 1 0,1 2 0,-1 5 0,2 4 0,-2 7 0,1-2 0,1 2 0,1-4 0,3-1 0,-1-7 0,7-4 0,-7-3 0,5-3 0,-6-4 0,-2-7 0,-3 2 0,-2-1 0,-3 2 0,-2 1 0,0 2 0,1 3 0,2-4 0,5-2 0,4-2 0,0-2 0,2-1 0,2-1 0,1 0 0,-2 1 0,-3 5 0,-4 2 0,-2 4 0,-1 2 0,-3 3 0,-1 2 0,-2 2 0,0 5 0,0 3 0,-1-2 0,1-3 0,3 0 0,2-2 0,3-2 0,3-1 0,0-4 0,0-1 0,0-5 0,-3 1 0,0-2 0,-1 4 0,-2-1 0,1 4 0,-4 0 0,0 2 0,-1 0 0,0 0 0,3 0 0,2 0 0,5 0 0,3-6 0,3-4 0,0-7 0,1-6 0,-4-2 0,1 1 0,-4-2 0,1-2 0,-2-1 0,-3 1 0,-4-1 0,4-3 0,-2 0 0,4-3 0,1 3 0,2-2 0,1 2 0,0-3 0,0 5 0,-1 0 0,1 2 0,-4 5 0,-2 4 0,-4 6 0,-1 4 0,-2 2 0,0 4 0,1-9 0,-2 1 0,2-3 0,-3 3 0,1-3 0,1-1 0,0-6 0,2 1 0,-1-6 0,2 4 0,-2 0 0,1 1 0,0 5 0,-1 1 0,1 3 0,-3 2 0,-1 2 0,1 2 0,-5 17 0,0 7 0,-3 9 0,-5 7 0,-5 16 0,-4 10 0,-3 3 18,-1 7 1,2-11 659,-6 17 0,2-7-46,-4 5 0,2-4-44,2-4 1,1-6-92,1-11 0,3-1 1,2-13-301,3-1 1,4-7-110,1-6 1,2-4-24,3-2 0,0-5-20,3-1-392,-2-4 71,1 0 1,-4-2 18,1 3 0,-1-1 18,0 1 0,1-1 16,0-1 0,2 0-269,-2-2 1,4-4 317,0-5 0,5-8 12,4-8 1,4-3 10,2-6 1,2-2 10,0-5 0,2-3 9,2-5 1,1-5 6,2-9-249,-2-1 1,8-14 0,-3 0 372,1-5 0,2-8 0,0-4 0,-3 17 0,-4 10 0,-1 3 0,-1 8 0,-2 5 0,-1 11 0,-2 10 0,-4 8 0,1 11 0,-1 9 0,0 10 0,-1 5 0,0 3 0,3 3 0,1 5 0,3 3 0,1 2 0,0 3 0,-4 1 0,-2 4 0,-4 6 0,-1 5 0,-4 8 0,0 3 0,-2 7 0,-5 4 0,-7 8 0,-8 2 0,-6-10 0,-4-11 0,1-15 0,1 1 0,3-11 0,0-1 0,5-11 0,5-9 0,6-20 0,8-10 0,8-15 0,8 0 0,5 7 0,5 2 0,1 6 0,-3 8 0,-6 11 0,-3 13 0,-3 6 0,-2 7 0,-5-2 0,-1 1 0,0-7 0,-1-2 0,1-5 0,-1-4 0,2-6 0,1-6 0,4-12 0,2-9 0,3-6 0,-1 3 0,-1-2 0,-1 5 0,1 2 0,2 6 0,0-1 0,1 3 0,3-3 0,0 1 0,2-4 0,1-4 0,-3-2 0,-3-2 0,-1 1 0,-4 2 0,2 2 0,-5 5 0,-4 5 0,-4 16 0,-13 20 0,-6 21 0,-1 7 0,-3 8 0,1 5 0,-6 6 0,1 1 0,-2 0 0,-3 4 0,2-4 0,-3 6 0,5-13 0,-2 3 0,0 4 0,-1-2 0,0-2 0,-2-4 0,0-6 0,-2-5 0,-2-8 0,-2-7 0,3-11 0,-1-8 0,0-6 0,-5-2 0,11-4 0,0-5 0,7-8 0,2-5 0,5-11 0,7-8 0,4-10 0,7-7 0,10-5 0,8-8 0,13-4 0,9-2 0,0 2 0,9-3 0,-2 6 0,8 4 0,6 4 0,7 8 0,0 13 0,11 7 0,-14 20 0,6 1 0,-10 6 0,-10 4 0,0 6 0,-6-1 0,4 2 0,3-4 0,-5-3 0,6-20 0,-4-20 0,-14 13 0,-2-21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768AB-AEA6-B046-9A4D-5BCA9AA49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2303</Words>
  <Characters>13129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james pay</cp:lastModifiedBy>
  <cp:revision>2</cp:revision>
  <dcterms:created xsi:type="dcterms:W3CDTF">2026-03-24T23:37:00Z</dcterms:created>
  <dcterms:modified xsi:type="dcterms:W3CDTF">2026-03-24T23:37:00Z</dcterms:modified>
</cp:coreProperties>
</file>