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DA67" w14:textId="77777777" w:rsidR="006646AF" w:rsidRPr="00E42A1A" w:rsidRDefault="006646AF">
      <w:pPr>
        <w:rPr>
          <w:rFonts w:ascii="Arial" w:hAnsi="Arial" w:cs="Arial"/>
          <w:sz w:val="28"/>
          <w:szCs w:val="28"/>
        </w:rPr>
      </w:pPr>
    </w:p>
    <w:p w14:paraId="1AFE52B4" w14:textId="77777777" w:rsidR="008C334F" w:rsidRPr="00E42A1A" w:rsidRDefault="008C334F" w:rsidP="00234F9C">
      <w:pPr>
        <w:jc w:val="right"/>
        <w:rPr>
          <w:rFonts w:ascii="Arial" w:hAnsi="Arial" w:cs="Arial"/>
          <w:b/>
          <w:bCs/>
          <w:sz w:val="28"/>
          <w:szCs w:val="28"/>
        </w:rPr>
      </w:pPr>
    </w:p>
    <w:p w14:paraId="3358BBF3" w14:textId="7764DB3C" w:rsidR="00650884" w:rsidRPr="00E42A1A" w:rsidRDefault="00650884" w:rsidP="00E4339E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</w:pPr>
      <w:r w:rsidRPr="00E42A1A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  <w:t>BUDDIES COMMUNITY CARE LTD.</w:t>
      </w:r>
    </w:p>
    <w:p w14:paraId="3567D56F" w14:textId="3980511F" w:rsidR="0068242F" w:rsidRPr="00E42A1A" w:rsidRDefault="0068242F" w:rsidP="00E4339E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</w:pPr>
      <w:r w:rsidRPr="00E42A1A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  <w:t>Incident Reporting and Management</w:t>
      </w:r>
      <w:r w:rsidR="00650884" w:rsidRPr="00E42A1A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  <w:t>:</w:t>
      </w:r>
      <w:r w:rsidR="00D115EF" w:rsidRPr="00E42A1A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  <w:t xml:space="preserve"> </w:t>
      </w:r>
      <w:r w:rsidRPr="00E42A1A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  <w:t>Policy and Procedure</w:t>
      </w:r>
    </w:p>
    <w:p w14:paraId="3EAECB8E" w14:textId="729E532C" w:rsidR="00E42A1A" w:rsidRPr="00E42A1A" w:rsidRDefault="0068242F" w:rsidP="00E42A1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E42A1A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This Policy describes the </w:t>
      </w:r>
      <w:r w:rsidR="00514F50" w:rsidRPr="00514F50">
        <w:rPr>
          <w:rFonts w:ascii="Arial" w:eastAsia="Times New Roman" w:hAnsi="Arial" w:cs="Arial"/>
          <w:kern w:val="0"/>
          <w:sz w:val="28"/>
          <w:szCs w:val="28"/>
          <w14:ligatures w14:val="none"/>
        </w:rPr>
        <w:t>Buddies Community Care Ltd</w:t>
      </w:r>
      <w:r w:rsidR="00514F50" w:rsidRPr="00E42A1A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Pr="00E42A1A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approach to incident recognition, investigation, response (including fulfilment of duty of candour) and learning from. It encompasses all types and levels of incidents and subsequent investigation. </w:t>
      </w:r>
    </w:p>
    <w:p w14:paraId="52C3DE1A" w14:textId="77777777" w:rsidR="00E42A1A" w:rsidRPr="00E42A1A" w:rsidRDefault="00E42A1A" w:rsidP="00E42A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1. Purpose</w:t>
      </w:r>
    </w:p>
    <w:p w14:paraId="3F2C6B47" w14:textId="77777777" w:rsidR="00E42A1A" w:rsidRP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Buddies Community Care Ltd is committed to providing </w:t>
      </w: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safe, effective and person-centred personal care</w:t>
      </w: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. This policy sets out how the organisation recognises, reports, manages, investigates and learns from incidents to:</w:t>
      </w:r>
    </w:p>
    <w:p w14:paraId="261C68D9" w14:textId="77777777" w:rsidR="00E42A1A" w:rsidRPr="00E42A1A" w:rsidRDefault="00E42A1A" w:rsidP="00E42A1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Protect service users, staff and others from harm</w:t>
      </w:r>
    </w:p>
    <w:p w14:paraId="2AEF0F72" w14:textId="77777777" w:rsidR="00E42A1A" w:rsidRPr="00E42A1A" w:rsidRDefault="00E42A1A" w:rsidP="00E42A1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Meet </w:t>
      </w: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CQC regulatory requirements</w:t>
      </w:r>
    </w:p>
    <w:p w14:paraId="30304E40" w14:textId="77777777" w:rsidR="00E42A1A" w:rsidRPr="00E42A1A" w:rsidRDefault="00E42A1A" w:rsidP="00E42A1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Promote openness, transparency and learning</w:t>
      </w:r>
    </w:p>
    <w:p w14:paraId="689407E5" w14:textId="70CD21B9" w:rsidR="00E42A1A" w:rsidRPr="00E42A1A" w:rsidRDefault="00E42A1A" w:rsidP="00E42A1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Reduce the risk of incidents recurring</w:t>
      </w:r>
    </w:p>
    <w:p w14:paraId="2ADD48BC" w14:textId="477181F9" w:rsidR="00E42A1A" w:rsidRPr="00E42A1A" w:rsidRDefault="00E42A1A" w:rsidP="00E42A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2. Scope</w:t>
      </w:r>
    </w:p>
    <w:p w14:paraId="063C0D52" w14:textId="77777777" w:rsidR="00E42A1A" w:rsidRP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This policy applies to:</w:t>
      </w:r>
    </w:p>
    <w:p w14:paraId="48D7BF08" w14:textId="77777777" w:rsidR="00E42A1A" w:rsidRPr="00E42A1A" w:rsidRDefault="00E42A1A" w:rsidP="00E42A1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All employees, including permanent, temporary and bank staff</w:t>
      </w:r>
    </w:p>
    <w:p w14:paraId="17C8713F" w14:textId="77777777" w:rsidR="00E42A1A" w:rsidRPr="00E42A1A" w:rsidRDefault="00E42A1A" w:rsidP="00E42A1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Volunteers and contractors acting on behalf of Buddies Community Care Ltd</w:t>
      </w:r>
    </w:p>
    <w:p w14:paraId="34B592A7" w14:textId="00651168" w:rsidR="00E42A1A" w:rsidRPr="00E42A1A" w:rsidRDefault="00E42A1A" w:rsidP="00E42A1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All incidents occurring during the delivery of regulated</w:t>
      </w:r>
      <w:r w:rsidRPr="00BB461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 personal care services</w:t>
      </w: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, including near misses</w:t>
      </w:r>
    </w:p>
    <w:p w14:paraId="34C7E676" w14:textId="77777777" w:rsidR="00E42A1A" w:rsidRPr="00E42A1A" w:rsidRDefault="00E42A1A" w:rsidP="00E42A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3. Definitions</w:t>
      </w:r>
    </w:p>
    <w:p w14:paraId="73E115E1" w14:textId="77777777" w:rsidR="00E42A1A" w:rsidRPr="00E42A1A" w:rsidRDefault="00E42A1A" w:rsidP="00E42A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3.1 Incident</w:t>
      </w:r>
    </w:p>
    <w:p w14:paraId="1D1150DA" w14:textId="77777777" w:rsid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An incident is </w:t>
      </w: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any unplanned or unexpected event</w:t>
      </w: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 that:</w:t>
      </w:r>
    </w:p>
    <w:p w14:paraId="34CB41B5" w14:textId="77777777" w:rsid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14:paraId="2B86D5C3" w14:textId="77777777" w:rsid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14:paraId="23D86257" w14:textId="77777777" w:rsid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14:paraId="53C2F465" w14:textId="77777777" w:rsidR="00514F50" w:rsidRPr="00E42A1A" w:rsidRDefault="00514F50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14:paraId="3C577544" w14:textId="77777777" w:rsidR="00E42A1A" w:rsidRPr="00E42A1A" w:rsidRDefault="00E42A1A" w:rsidP="00E42A1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Caused harm, or</w:t>
      </w:r>
    </w:p>
    <w:p w14:paraId="023A82C8" w14:textId="77777777" w:rsidR="00E42A1A" w:rsidRPr="00E42A1A" w:rsidRDefault="00E42A1A" w:rsidP="00E42A1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Had the potential to cause harm</w:t>
      </w:r>
    </w:p>
    <w:p w14:paraId="19B7D44D" w14:textId="77777777" w:rsidR="00E42A1A" w:rsidRP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This includes incidents affecting:</w:t>
      </w:r>
    </w:p>
    <w:p w14:paraId="3C5856CE" w14:textId="77777777" w:rsidR="00E42A1A" w:rsidRPr="00E42A1A" w:rsidRDefault="00E42A1A" w:rsidP="00E42A1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Service users</w:t>
      </w:r>
    </w:p>
    <w:p w14:paraId="2406FC99" w14:textId="77777777" w:rsidR="00E42A1A" w:rsidRPr="00E42A1A" w:rsidRDefault="00E42A1A" w:rsidP="00E42A1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Staff</w:t>
      </w:r>
    </w:p>
    <w:p w14:paraId="3B15324E" w14:textId="77777777" w:rsidR="00E42A1A" w:rsidRPr="00E42A1A" w:rsidRDefault="00E42A1A" w:rsidP="00E42A1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Visitors or members of the public</w:t>
      </w:r>
    </w:p>
    <w:p w14:paraId="3737A112" w14:textId="77777777" w:rsidR="00E42A1A" w:rsidRPr="00E42A1A" w:rsidRDefault="00E42A1A" w:rsidP="00E42A1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Property, information or service delivery</w:t>
      </w:r>
    </w:p>
    <w:p w14:paraId="6C2AF4FF" w14:textId="40972942" w:rsidR="00E42A1A" w:rsidRPr="00E42A1A" w:rsidRDefault="00E42A1A" w:rsidP="00E42A1A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</w:p>
    <w:p w14:paraId="4705C316" w14:textId="77777777" w:rsidR="00E42A1A" w:rsidRPr="00E42A1A" w:rsidRDefault="00E42A1A" w:rsidP="00E42A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3.2 Types of Incidents (non-exhaustive)</w:t>
      </w:r>
    </w:p>
    <w:p w14:paraId="431A04EC" w14:textId="77777777" w:rsidR="00E42A1A" w:rsidRPr="00E42A1A" w:rsidRDefault="00E42A1A" w:rsidP="00E42A1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Falls</w:t>
      </w:r>
    </w:p>
    <w:p w14:paraId="583BBB15" w14:textId="77777777" w:rsidR="00E42A1A" w:rsidRPr="00E42A1A" w:rsidRDefault="00E42A1A" w:rsidP="00E42A1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Medication errors or omissions</w:t>
      </w:r>
    </w:p>
    <w:p w14:paraId="0684FD4F" w14:textId="77777777" w:rsidR="00E42A1A" w:rsidRPr="00E42A1A" w:rsidRDefault="00E42A1A" w:rsidP="00E42A1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Safeguarding concerns</w:t>
      </w:r>
    </w:p>
    <w:p w14:paraId="36F669A9" w14:textId="77777777" w:rsidR="00E42A1A" w:rsidRPr="00E42A1A" w:rsidRDefault="00E42A1A" w:rsidP="00E42A1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Pressure damage</w:t>
      </w:r>
    </w:p>
    <w:p w14:paraId="26404772" w14:textId="77777777" w:rsidR="00E42A1A" w:rsidRPr="00E42A1A" w:rsidRDefault="00E42A1A" w:rsidP="00E42A1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Infection control breaches</w:t>
      </w:r>
    </w:p>
    <w:p w14:paraId="0B01AC18" w14:textId="77777777" w:rsidR="00E42A1A" w:rsidRPr="00E42A1A" w:rsidRDefault="00E42A1A" w:rsidP="00E42A1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Equipment failure</w:t>
      </w:r>
    </w:p>
    <w:p w14:paraId="5A33D9BA" w14:textId="77777777" w:rsidR="00E42A1A" w:rsidRPr="00E42A1A" w:rsidRDefault="00E42A1A" w:rsidP="00E42A1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Staff injury</w:t>
      </w:r>
    </w:p>
    <w:p w14:paraId="12349994" w14:textId="77777777" w:rsidR="00E42A1A" w:rsidRPr="00E42A1A" w:rsidRDefault="00E42A1A" w:rsidP="00E42A1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Near misses</w:t>
      </w:r>
    </w:p>
    <w:p w14:paraId="6A8E8406" w14:textId="0A497EEE" w:rsidR="00E42A1A" w:rsidRPr="00E42A1A" w:rsidRDefault="00E42A1A" w:rsidP="00E42A1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Breaches of policy or regulation</w:t>
      </w:r>
    </w:p>
    <w:p w14:paraId="786BB9DC" w14:textId="77777777" w:rsidR="00E42A1A" w:rsidRPr="00E42A1A" w:rsidRDefault="00E42A1A" w:rsidP="00E42A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3.3 Levels of Harm</w:t>
      </w:r>
    </w:p>
    <w:p w14:paraId="57C62B66" w14:textId="77777777" w:rsidR="00E42A1A" w:rsidRP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Incidents are graded by </w:t>
      </w: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actual outcome</w:t>
      </w: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, not potential outcome:</w:t>
      </w:r>
    </w:p>
    <w:p w14:paraId="687BD945" w14:textId="77777777" w:rsidR="00E42A1A" w:rsidRPr="00E42A1A" w:rsidRDefault="00E42A1A" w:rsidP="00E42A1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No harm</w:t>
      </w:r>
    </w:p>
    <w:p w14:paraId="724B1783" w14:textId="77777777" w:rsidR="00E42A1A" w:rsidRPr="00E42A1A" w:rsidRDefault="00E42A1A" w:rsidP="00E42A1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Low harm</w:t>
      </w:r>
    </w:p>
    <w:p w14:paraId="45D1E890" w14:textId="77777777" w:rsidR="00E42A1A" w:rsidRPr="00E42A1A" w:rsidRDefault="00E42A1A" w:rsidP="00E42A1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Moderate harm</w:t>
      </w:r>
    </w:p>
    <w:p w14:paraId="20D3AC6A" w14:textId="77777777" w:rsidR="00E42A1A" w:rsidRPr="00E42A1A" w:rsidRDefault="00E42A1A" w:rsidP="00E42A1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Severe harm</w:t>
      </w:r>
    </w:p>
    <w:p w14:paraId="13E096B6" w14:textId="774CA487" w:rsidR="00E42A1A" w:rsidRPr="00E42A1A" w:rsidRDefault="00E42A1A" w:rsidP="00E42A1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Death</w:t>
      </w:r>
    </w:p>
    <w:p w14:paraId="2A028814" w14:textId="77777777" w:rsidR="00E42A1A" w:rsidRPr="00E42A1A" w:rsidRDefault="00E42A1A" w:rsidP="00E42A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4. Principles</w:t>
      </w:r>
    </w:p>
    <w:p w14:paraId="3E2B3770" w14:textId="77777777" w:rsid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Buddies Community Care Ltd promotes a </w:t>
      </w: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fair, open and learning-focused culture</w:t>
      </w: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, recognising that:</w:t>
      </w:r>
    </w:p>
    <w:p w14:paraId="4E17745A" w14:textId="77777777" w:rsid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14:paraId="0C956824" w14:textId="77777777" w:rsid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14:paraId="5BEEBBCC" w14:textId="77777777" w:rsidR="00514F50" w:rsidRPr="00E42A1A" w:rsidRDefault="00514F50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14:paraId="1AFAAB2B" w14:textId="77777777" w:rsidR="00E42A1A" w:rsidRPr="00E42A1A" w:rsidRDefault="00E42A1A" w:rsidP="00E42A1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Incidents may arise from system weaknesses</w:t>
      </w:r>
    </w:p>
    <w:p w14:paraId="1D853E2E" w14:textId="77777777" w:rsidR="00E42A1A" w:rsidRPr="00E42A1A" w:rsidRDefault="00E42A1A" w:rsidP="00E42A1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Blame is not routinely assigned</w:t>
      </w:r>
    </w:p>
    <w:p w14:paraId="1BAF2EF9" w14:textId="77777777" w:rsidR="00E42A1A" w:rsidRPr="00E42A1A" w:rsidRDefault="00E42A1A" w:rsidP="00E42A1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Learning and improvement are prioritised</w:t>
      </w:r>
    </w:p>
    <w:p w14:paraId="2AA9CC24" w14:textId="77777777" w:rsidR="00E42A1A" w:rsidRP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Staff have a </w:t>
      </w: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right and duty</w:t>
      </w: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 to report concerns without fear of reprisal.</w:t>
      </w:r>
    </w:p>
    <w:p w14:paraId="4F095812" w14:textId="77777777" w:rsidR="00E42A1A" w:rsidRPr="00E42A1A" w:rsidRDefault="00E57A0A" w:rsidP="00E42A1A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sz w:val="28"/>
          <w:szCs w:val="28"/>
          <w:lang w:eastAsia="en-GB"/>
        </w:rPr>
        <w:pict w14:anchorId="3AE47F3C">
          <v:rect id="_x0000_i1027" alt="" style="width:419.8pt;height:.05pt;mso-width-percent:0;mso-height-percent:0;mso-width-percent:0;mso-height-percent:0" o:hrpct="897" o:hralign="center" o:hrstd="t" o:hr="t" fillcolor="#a0a0a0" stroked="f"/>
        </w:pict>
      </w:r>
    </w:p>
    <w:p w14:paraId="34847FF5" w14:textId="77777777" w:rsidR="00E42A1A" w:rsidRPr="00E42A1A" w:rsidRDefault="00E42A1A" w:rsidP="00E42A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5. Immediate Actions Following an Incident</w:t>
      </w:r>
    </w:p>
    <w:p w14:paraId="5A2DB68A" w14:textId="77777777" w:rsidR="00E42A1A" w:rsidRP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When an incident occurs, staff must:</w:t>
      </w:r>
    </w:p>
    <w:p w14:paraId="26C0B27D" w14:textId="77777777" w:rsidR="00E42A1A" w:rsidRPr="00E42A1A" w:rsidRDefault="00E42A1A" w:rsidP="00E42A1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Make the situation safe</w:t>
      </w:r>
    </w:p>
    <w:p w14:paraId="498C1D88" w14:textId="77777777" w:rsidR="00E42A1A" w:rsidRPr="00E42A1A" w:rsidRDefault="00E42A1A" w:rsidP="00E42A1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Provide immediate support or first aid if required</w:t>
      </w:r>
    </w:p>
    <w:p w14:paraId="1F55C61F" w14:textId="77777777" w:rsidR="00E42A1A" w:rsidRPr="00E42A1A" w:rsidRDefault="00E42A1A" w:rsidP="00E42A1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Seek emergency services where appropriate</w:t>
      </w:r>
    </w:p>
    <w:p w14:paraId="389E5354" w14:textId="77777777" w:rsidR="00E42A1A" w:rsidRPr="00E42A1A" w:rsidRDefault="00E42A1A" w:rsidP="00E42A1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Preserve relevant information or equipment if safe to do so</w:t>
      </w:r>
    </w:p>
    <w:p w14:paraId="2CEF7C9B" w14:textId="77777777" w:rsidR="00E42A1A" w:rsidRPr="00E42A1A" w:rsidRDefault="00E42A1A" w:rsidP="00E42A1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Inform the Registered Manager or senior person on duty</w:t>
      </w:r>
    </w:p>
    <w:p w14:paraId="7A8C1DE6" w14:textId="2E185815" w:rsidR="00E42A1A" w:rsidRPr="00E42A1A" w:rsidRDefault="00E42A1A" w:rsidP="00E42A1A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</w:p>
    <w:p w14:paraId="6C63E75B" w14:textId="77777777" w:rsidR="00E42A1A" w:rsidRPr="00E42A1A" w:rsidRDefault="00E42A1A" w:rsidP="00E42A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6. Incident Reporting</w:t>
      </w:r>
    </w:p>
    <w:p w14:paraId="4FAF6FFD" w14:textId="77777777" w:rsidR="00E42A1A" w:rsidRPr="00E42A1A" w:rsidRDefault="00E42A1A" w:rsidP="00E42A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6.1 Reporting Process</w:t>
      </w:r>
    </w:p>
    <w:p w14:paraId="18682656" w14:textId="77777777" w:rsidR="00E42A1A" w:rsidRPr="00E42A1A" w:rsidRDefault="00E42A1A" w:rsidP="00E42A1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All incidents must be reported using the </w:t>
      </w: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Buddies Incident Report Form</w:t>
      </w:r>
    </w:p>
    <w:p w14:paraId="6E937A85" w14:textId="77777777" w:rsidR="00E42A1A" w:rsidRPr="00E42A1A" w:rsidRDefault="00E42A1A" w:rsidP="00E42A1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Reports must be factual, accurate and completed as soon as possible</w:t>
      </w:r>
    </w:p>
    <w:p w14:paraId="2AD032E2" w14:textId="77777777" w:rsidR="00E42A1A" w:rsidRPr="00E42A1A" w:rsidRDefault="00E42A1A" w:rsidP="00E42A1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Duty of Candour considerations must be clearly identified</w:t>
      </w:r>
    </w:p>
    <w:p w14:paraId="103CD79B" w14:textId="76F7DE37" w:rsidR="00E42A1A" w:rsidRPr="00E42A1A" w:rsidRDefault="00E42A1A" w:rsidP="00E42A1A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</w:p>
    <w:p w14:paraId="0927FE13" w14:textId="77777777" w:rsidR="00E42A1A" w:rsidRPr="00E42A1A" w:rsidRDefault="00E42A1A" w:rsidP="00E42A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6.2 Timescales</w:t>
      </w:r>
    </w:p>
    <w:p w14:paraId="5E4ACB2F" w14:textId="77777777" w:rsidR="00E42A1A" w:rsidRPr="00E42A1A" w:rsidRDefault="00E42A1A" w:rsidP="00E42A1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Serious or high-risk incidents: </w:t>
      </w: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same day notification</w:t>
      </w:r>
    </w:p>
    <w:p w14:paraId="7661B153" w14:textId="77777777" w:rsidR="00E42A1A" w:rsidRPr="00E42A1A" w:rsidRDefault="00E42A1A" w:rsidP="00E42A1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All other incidents: </w:t>
      </w: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within 24 hours</w:t>
      </w:r>
    </w:p>
    <w:p w14:paraId="1CDCA288" w14:textId="77777777" w:rsidR="00E42A1A" w:rsidRPr="00E42A1A" w:rsidRDefault="00E42A1A" w:rsidP="00E42A1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Initial management review: </w:t>
      </w: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within 48 hours</w:t>
      </w:r>
    </w:p>
    <w:p w14:paraId="57540C1A" w14:textId="1E14D3DA" w:rsidR="00E42A1A" w:rsidRPr="00E42A1A" w:rsidRDefault="00E42A1A" w:rsidP="00E42A1A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</w:p>
    <w:p w14:paraId="4E613356" w14:textId="77777777" w:rsidR="00E42A1A" w:rsidRPr="00E42A1A" w:rsidRDefault="00E42A1A" w:rsidP="00E42A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7. Duty of Candour (Regulation 20)</w:t>
      </w:r>
    </w:p>
    <w:p w14:paraId="656D0F80" w14:textId="77777777" w:rsid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14:paraId="114CAB80" w14:textId="77777777" w:rsid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14:paraId="01FB47AF" w14:textId="23F88D2D" w:rsidR="00E42A1A" w:rsidRP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Buddies Community Care Ltd complies fully with the </w:t>
      </w:r>
      <w:r w:rsidRPr="00BB461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Statutory Duty of Candour.</w:t>
      </w:r>
    </w:p>
    <w:p w14:paraId="1FF9A518" w14:textId="77777777" w:rsidR="00E42A1A" w:rsidRP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Where an incident results in:</w:t>
      </w:r>
    </w:p>
    <w:p w14:paraId="473F5D1E" w14:textId="77777777" w:rsidR="00E42A1A" w:rsidRPr="00E42A1A" w:rsidRDefault="00E42A1A" w:rsidP="00E42A1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Moderate harm</w:t>
      </w:r>
    </w:p>
    <w:p w14:paraId="64E418BE" w14:textId="77777777" w:rsidR="00E42A1A" w:rsidRPr="00E42A1A" w:rsidRDefault="00E42A1A" w:rsidP="00E42A1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Severe harm</w:t>
      </w:r>
    </w:p>
    <w:p w14:paraId="1D9630DB" w14:textId="77777777" w:rsidR="00E42A1A" w:rsidRPr="00E42A1A" w:rsidRDefault="00E42A1A" w:rsidP="00E42A1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Death</w:t>
      </w:r>
    </w:p>
    <w:p w14:paraId="25DCF064" w14:textId="77777777" w:rsidR="00E42A1A" w:rsidRP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The Registered Manager will ensure that:</w:t>
      </w:r>
    </w:p>
    <w:p w14:paraId="27FEF3F6" w14:textId="77777777" w:rsidR="00E42A1A" w:rsidRPr="00E42A1A" w:rsidRDefault="00E42A1A" w:rsidP="00E42A1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The service user (or representative) is informed promptly</w:t>
      </w:r>
    </w:p>
    <w:p w14:paraId="7AE1F0B7" w14:textId="77777777" w:rsidR="00E42A1A" w:rsidRPr="00E42A1A" w:rsidRDefault="00E42A1A" w:rsidP="00E42A1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An </w:t>
      </w:r>
      <w:r w:rsidRPr="00BB461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open and honest explanation</w:t>
      </w: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 is provided</w:t>
      </w:r>
    </w:p>
    <w:p w14:paraId="48DCA034" w14:textId="77777777" w:rsidR="00E42A1A" w:rsidRPr="00E42A1A" w:rsidRDefault="00E42A1A" w:rsidP="00E42A1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A sincere apology is given</w:t>
      </w:r>
    </w:p>
    <w:p w14:paraId="52FAD151" w14:textId="77777777" w:rsidR="00E42A1A" w:rsidRPr="00E42A1A" w:rsidRDefault="00E42A1A" w:rsidP="00E42A1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Ongoing support is offered</w:t>
      </w:r>
    </w:p>
    <w:p w14:paraId="7B3CF5E0" w14:textId="77777777" w:rsidR="00E42A1A" w:rsidRPr="00E42A1A" w:rsidRDefault="00E42A1A" w:rsidP="00E42A1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All actions are documented</w:t>
      </w:r>
    </w:p>
    <w:p w14:paraId="6CB19054" w14:textId="20100D04" w:rsidR="00E42A1A" w:rsidRPr="00E42A1A" w:rsidRDefault="00E42A1A" w:rsidP="00E42A1A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</w:p>
    <w:p w14:paraId="72FACD64" w14:textId="77777777" w:rsidR="00E42A1A" w:rsidRPr="00E42A1A" w:rsidRDefault="00E42A1A" w:rsidP="00E42A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8. Investigation and Management</w:t>
      </w:r>
    </w:p>
    <w:p w14:paraId="1AA65E4E" w14:textId="77777777" w:rsidR="00E42A1A" w:rsidRPr="00E42A1A" w:rsidRDefault="00E42A1A" w:rsidP="00E42A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8.1 Proportionate Investigation</w:t>
      </w:r>
    </w:p>
    <w:p w14:paraId="7B7C9C3E" w14:textId="77777777" w:rsidR="00E42A1A" w:rsidRP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The level of investigation will be </w:t>
      </w: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proportionate</w:t>
      </w: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 to:</w:t>
      </w:r>
    </w:p>
    <w:p w14:paraId="7682E26B" w14:textId="77777777" w:rsidR="00E42A1A" w:rsidRPr="00E42A1A" w:rsidRDefault="00E42A1A" w:rsidP="00E42A1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Severity of harm</w:t>
      </w:r>
    </w:p>
    <w:p w14:paraId="1635124B" w14:textId="77777777" w:rsidR="00E42A1A" w:rsidRPr="00E42A1A" w:rsidRDefault="00E42A1A" w:rsidP="00E42A1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Complexity</w:t>
      </w:r>
    </w:p>
    <w:p w14:paraId="0D0B7E9F" w14:textId="77777777" w:rsidR="00E42A1A" w:rsidRPr="00E42A1A" w:rsidRDefault="00E42A1A" w:rsidP="00E42A1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Potential for learning</w:t>
      </w:r>
    </w:p>
    <w:p w14:paraId="0D055628" w14:textId="77777777" w:rsidR="00E42A1A" w:rsidRPr="00E42A1A" w:rsidRDefault="00E42A1A" w:rsidP="00E42A1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Levels include:</w:t>
      </w:r>
    </w:p>
    <w:p w14:paraId="20C6FF72" w14:textId="77777777" w:rsidR="00E42A1A" w:rsidRPr="00E42A1A" w:rsidRDefault="00E42A1A" w:rsidP="00E42A1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Local review</w:t>
      </w: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 (low/no harm incidents)</w:t>
      </w:r>
    </w:p>
    <w:p w14:paraId="0D4273C3" w14:textId="77777777" w:rsidR="00E42A1A" w:rsidRPr="00E42A1A" w:rsidRDefault="00E42A1A" w:rsidP="00E42A1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Manager-led investigation</w:t>
      </w: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 (moderate harm)</w:t>
      </w:r>
    </w:p>
    <w:p w14:paraId="495FADEC" w14:textId="77777777" w:rsidR="00E42A1A" w:rsidRPr="00E42A1A" w:rsidRDefault="00E42A1A" w:rsidP="00E42A1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Comprehensive investigation</w:t>
      </w: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 (severe harm or death)</w:t>
      </w:r>
    </w:p>
    <w:p w14:paraId="76A00568" w14:textId="22D01C7C" w:rsidR="00E42A1A" w:rsidRPr="00E42A1A" w:rsidRDefault="00E42A1A" w:rsidP="00E42A1A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</w:p>
    <w:p w14:paraId="73FC5C57" w14:textId="77777777" w:rsidR="00E42A1A" w:rsidRPr="00E42A1A" w:rsidRDefault="00E42A1A" w:rsidP="00E42A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8.2 Investigation Method</w:t>
      </w:r>
    </w:p>
    <w:p w14:paraId="336F75A9" w14:textId="77777777" w:rsid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Investigations will:</w:t>
      </w:r>
    </w:p>
    <w:p w14:paraId="780B2C8E" w14:textId="77777777" w:rsid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14:paraId="602E3C5B" w14:textId="77777777" w:rsidR="00E42A1A" w:rsidRP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14:paraId="56019834" w14:textId="77777777" w:rsidR="00E42A1A" w:rsidRPr="00E42A1A" w:rsidRDefault="00E42A1A" w:rsidP="00E42A1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Be led by the Registered Manager or delegated senior staff</w:t>
      </w:r>
    </w:p>
    <w:p w14:paraId="1638EB7E" w14:textId="77777777" w:rsidR="00E42A1A" w:rsidRPr="00E42A1A" w:rsidRDefault="00E42A1A" w:rsidP="00E42A1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Focus on </w:t>
      </w:r>
      <w:r w:rsidRPr="00BB461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what happened, why it happened, and how to reduce risk</w:t>
      </w:r>
    </w:p>
    <w:p w14:paraId="20AF0A21" w14:textId="77777777" w:rsidR="00E42A1A" w:rsidRPr="00E42A1A" w:rsidRDefault="00E42A1A" w:rsidP="00E42A1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Consider systems, training, communication and environment</w:t>
      </w:r>
    </w:p>
    <w:p w14:paraId="76246728" w14:textId="77777777" w:rsidR="00E42A1A" w:rsidRPr="00E42A1A" w:rsidRDefault="00E42A1A" w:rsidP="00E42A1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Avoid inappropriate individual blame</w:t>
      </w:r>
    </w:p>
    <w:p w14:paraId="6D965B32" w14:textId="77777777" w:rsidR="00E42A1A" w:rsidRP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Root cause analysis principles may be used where appropriate.</w:t>
      </w:r>
    </w:p>
    <w:p w14:paraId="3C357C22" w14:textId="24E18635" w:rsidR="00E42A1A" w:rsidRPr="00E42A1A" w:rsidRDefault="00E42A1A" w:rsidP="00E42A1A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</w:p>
    <w:p w14:paraId="6AE7FEA3" w14:textId="77777777" w:rsidR="00E42A1A" w:rsidRPr="00E42A1A" w:rsidRDefault="00E42A1A" w:rsidP="00E42A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9. Supporting Staff</w:t>
      </w:r>
    </w:p>
    <w:p w14:paraId="6120AEB2" w14:textId="77777777" w:rsidR="00E42A1A" w:rsidRP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Staff involved in incidents will:</w:t>
      </w:r>
    </w:p>
    <w:p w14:paraId="3DDAC9B1" w14:textId="77777777" w:rsidR="00E42A1A" w:rsidRPr="00E42A1A" w:rsidRDefault="00E42A1A" w:rsidP="00E42A1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Be treated fairly and compassionately</w:t>
      </w:r>
    </w:p>
    <w:p w14:paraId="0D785BC7" w14:textId="77777777" w:rsidR="00E42A1A" w:rsidRPr="00E42A1A" w:rsidRDefault="00E42A1A" w:rsidP="00E42A1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Be offered debriefing and support</w:t>
      </w:r>
    </w:p>
    <w:p w14:paraId="5D6597EA" w14:textId="77777777" w:rsidR="00E42A1A" w:rsidRPr="00E42A1A" w:rsidRDefault="00E42A1A" w:rsidP="00E42A1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Have access to supervision and wellbeing support</w:t>
      </w:r>
    </w:p>
    <w:p w14:paraId="1D81D5CF" w14:textId="77777777" w:rsidR="00E42A1A" w:rsidRP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Disciplinary processes are separate from incident investigation unless misconduct is identified.</w:t>
      </w:r>
    </w:p>
    <w:p w14:paraId="18F42BF6" w14:textId="7AE66BD4" w:rsidR="00E42A1A" w:rsidRPr="00E42A1A" w:rsidRDefault="00E42A1A" w:rsidP="00E42A1A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</w:p>
    <w:p w14:paraId="6A4733F6" w14:textId="77777777" w:rsidR="00E42A1A" w:rsidRPr="00E42A1A" w:rsidRDefault="00E42A1A" w:rsidP="00E42A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10. Learning and Quality Improvement</w:t>
      </w:r>
    </w:p>
    <w:p w14:paraId="48A15C07" w14:textId="77777777" w:rsidR="00E42A1A" w:rsidRP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Buddies Community Care Ltd is committed to learning from incidents.</w:t>
      </w:r>
    </w:p>
    <w:p w14:paraId="71545574" w14:textId="77777777" w:rsidR="00E42A1A" w:rsidRPr="00E42A1A" w:rsidRDefault="00E42A1A" w:rsidP="00E42A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10.1 Quality Improvement Plans</w:t>
      </w:r>
    </w:p>
    <w:p w14:paraId="4B5F25F8" w14:textId="77777777" w:rsidR="00E42A1A" w:rsidRP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Where required:</w:t>
      </w:r>
    </w:p>
    <w:p w14:paraId="1C408B6A" w14:textId="77777777" w:rsidR="00E42A1A" w:rsidRPr="00E42A1A" w:rsidRDefault="00E42A1A" w:rsidP="00E42A1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Action plans will be developed</w:t>
      </w:r>
    </w:p>
    <w:p w14:paraId="73311FB2" w14:textId="77777777" w:rsidR="00E42A1A" w:rsidRPr="00E42A1A" w:rsidRDefault="00E42A1A" w:rsidP="00E42A1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Responsibilities and timescales assigned</w:t>
      </w:r>
    </w:p>
    <w:p w14:paraId="3E99E6BA" w14:textId="77777777" w:rsidR="00E42A1A" w:rsidRPr="00E42A1A" w:rsidRDefault="00E42A1A" w:rsidP="00E42A1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Progress monitored by the Registered Manager</w:t>
      </w:r>
    </w:p>
    <w:p w14:paraId="3135392D" w14:textId="74C39647" w:rsidR="00E42A1A" w:rsidRPr="00E42A1A" w:rsidRDefault="00E42A1A" w:rsidP="00E42A1A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</w:p>
    <w:p w14:paraId="61DF3163" w14:textId="77777777" w:rsidR="00E42A1A" w:rsidRPr="00E42A1A" w:rsidRDefault="00E42A1A" w:rsidP="00E42A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10.2 Monitoring and Review</w:t>
      </w:r>
    </w:p>
    <w:p w14:paraId="4A768C17" w14:textId="77777777" w:rsidR="00E42A1A" w:rsidRDefault="00E42A1A" w:rsidP="00E42A1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Incidents are reviewed regularly to identify themes and trends</w:t>
      </w:r>
    </w:p>
    <w:p w14:paraId="4CBB5222" w14:textId="77777777" w:rsid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14:paraId="51A426AC" w14:textId="77777777" w:rsidR="00E42A1A" w:rsidRP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14:paraId="40E92220" w14:textId="77777777" w:rsidR="00E42A1A" w:rsidRPr="00E42A1A" w:rsidRDefault="00E42A1A" w:rsidP="00E42A1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Learning is shared with staff through supervision, training and updates</w:t>
      </w:r>
    </w:p>
    <w:p w14:paraId="4ACF0250" w14:textId="77777777" w:rsidR="00E42A1A" w:rsidRPr="00E42A1A" w:rsidRDefault="00E42A1A" w:rsidP="00E42A1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Findings inform risk assessments, training and policy review</w:t>
      </w:r>
    </w:p>
    <w:p w14:paraId="029884FE" w14:textId="0E692226" w:rsidR="00E42A1A" w:rsidRPr="00E42A1A" w:rsidRDefault="00E42A1A" w:rsidP="00E42A1A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</w:p>
    <w:p w14:paraId="3032B427" w14:textId="77777777" w:rsidR="00E42A1A" w:rsidRPr="00E42A1A" w:rsidRDefault="00E42A1A" w:rsidP="00E42A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11. Reporting to External Bodies</w:t>
      </w:r>
    </w:p>
    <w:p w14:paraId="243618A2" w14:textId="77777777" w:rsidR="00E42A1A" w:rsidRP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Incidents will be reported externally where required, including:</w:t>
      </w:r>
    </w:p>
    <w:p w14:paraId="4A5BCEE0" w14:textId="77777777" w:rsidR="00E42A1A" w:rsidRPr="00E42A1A" w:rsidRDefault="00E42A1A" w:rsidP="00E42A1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CQC notifications</w:t>
      </w: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 (as per Regulation 18 &amp; 20)</w:t>
      </w:r>
    </w:p>
    <w:p w14:paraId="3F1C40EA" w14:textId="77777777" w:rsidR="00E42A1A" w:rsidRPr="00E42A1A" w:rsidRDefault="00E42A1A" w:rsidP="00E42A1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Local Authority Safeguarding Teams</w:t>
      </w:r>
    </w:p>
    <w:p w14:paraId="39F32D2C" w14:textId="77777777" w:rsidR="00E42A1A" w:rsidRPr="00E42A1A" w:rsidRDefault="00E42A1A" w:rsidP="00E42A1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RIDDOR</w:t>
      </w: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 (Health and Safety Executive)</w:t>
      </w:r>
    </w:p>
    <w:p w14:paraId="4118B47F" w14:textId="77777777" w:rsidR="00E42A1A" w:rsidRP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The Registered Manager is responsible for ensuring correct and timely notifications.</w:t>
      </w:r>
    </w:p>
    <w:p w14:paraId="6BD138DC" w14:textId="724FC51F" w:rsidR="00E42A1A" w:rsidRPr="00E42A1A" w:rsidRDefault="00E42A1A" w:rsidP="00E42A1A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</w:p>
    <w:p w14:paraId="547F5020" w14:textId="77777777" w:rsidR="00E42A1A" w:rsidRPr="00E42A1A" w:rsidRDefault="00E42A1A" w:rsidP="00E42A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12. Records and Confidentiality</w:t>
      </w:r>
    </w:p>
    <w:p w14:paraId="3331AD5F" w14:textId="77777777" w:rsidR="00E42A1A" w:rsidRPr="00E42A1A" w:rsidRDefault="00E42A1A" w:rsidP="00E42A1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Incident records are stored securely</w:t>
      </w:r>
    </w:p>
    <w:p w14:paraId="13D4F5DF" w14:textId="77777777" w:rsidR="00E42A1A" w:rsidRPr="00E42A1A" w:rsidRDefault="00E42A1A" w:rsidP="00E42A1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Information is shared on a need-to-know basis</w:t>
      </w:r>
    </w:p>
    <w:p w14:paraId="6BE9361D" w14:textId="77777777" w:rsidR="00E42A1A" w:rsidRPr="00E42A1A" w:rsidRDefault="00E42A1A" w:rsidP="00E42A1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Records are retained in line with data protection legislation</w:t>
      </w:r>
    </w:p>
    <w:p w14:paraId="6CCDE906" w14:textId="794A34BD" w:rsidR="00E42A1A" w:rsidRPr="00E42A1A" w:rsidRDefault="00E42A1A" w:rsidP="00E42A1A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</w:p>
    <w:p w14:paraId="32717A00" w14:textId="77777777" w:rsidR="00E42A1A" w:rsidRPr="00E42A1A" w:rsidRDefault="00E42A1A" w:rsidP="00E42A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13. Roles and Responsibilities</w:t>
      </w:r>
    </w:p>
    <w:p w14:paraId="46621E5A" w14:textId="77777777" w:rsidR="00E42A1A" w:rsidRPr="00E42A1A" w:rsidRDefault="00E42A1A" w:rsidP="00E42A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All Staff</w:t>
      </w:r>
    </w:p>
    <w:p w14:paraId="3D33400E" w14:textId="77777777" w:rsidR="00E42A1A" w:rsidRPr="00E42A1A" w:rsidRDefault="00E42A1A" w:rsidP="00E42A1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Report incidents promptly</w:t>
      </w:r>
    </w:p>
    <w:p w14:paraId="722D3F5C" w14:textId="77777777" w:rsidR="00E42A1A" w:rsidRPr="00E42A1A" w:rsidRDefault="00E42A1A" w:rsidP="00E42A1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Take immediate action to reduce harm</w:t>
      </w:r>
    </w:p>
    <w:p w14:paraId="4CE4AA4D" w14:textId="77777777" w:rsidR="00E42A1A" w:rsidRPr="00E42A1A" w:rsidRDefault="00E42A1A" w:rsidP="00E42A1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Cooperate with investigations</w:t>
      </w:r>
    </w:p>
    <w:p w14:paraId="7B662BCD" w14:textId="2ED627E1" w:rsidR="00E42A1A" w:rsidRPr="00E42A1A" w:rsidRDefault="00E42A1A" w:rsidP="00E42A1A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</w:p>
    <w:p w14:paraId="19AB63E4" w14:textId="77777777" w:rsidR="00E42A1A" w:rsidRPr="00E42A1A" w:rsidRDefault="00E42A1A" w:rsidP="00E42A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Registered Manager</w:t>
      </w:r>
    </w:p>
    <w:p w14:paraId="5F23E496" w14:textId="77777777" w:rsidR="00E42A1A" w:rsidRPr="00E42A1A" w:rsidRDefault="00E42A1A" w:rsidP="00E42A1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Oversight of all incident management</w:t>
      </w:r>
    </w:p>
    <w:p w14:paraId="7F05489F" w14:textId="77777777" w:rsidR="00E42A1A" w:rsidRDefault="00E42A1A" w:rsidP="00E42A1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Duty of Candour compliance</w:t>
      </w:r>
    </w:p>
    <w:p w14:paraId="59668597" w14:textId="77777777" w:rsid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14:paraId="56ED67CF" w14:textId="77777777" w:rsidR="00E42A1A" w:rsidRP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14:paraId="08BFFED1" w14:textId="77777777" w:rsidR="00E42A1A" w:rsidRPr="00E42A1A" w:rsidRDefault="00E42A1A" w:rsidP="00E42A1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Investigation and learning</w:t>
      </w:r>
    </w:p>
    <w:p w14:paraId="489F3F90" w14:textId="77777777" w:rsidR="00E42A1A" w:rsidRPr="00E42A1A" w:rsidRDefault="00E42A1A" w:rsidP="00E42A1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Quality assurance and governance</w:t>
      </w:r>
    </w:p>
    <w:p w14:paraId="20565487" w14:textId="68C4A7E5" w:rsidR="00E42A1A" w:rsidRPr="00E42A1A" w:rsidRDefault="00E42A1A" w:rsidP="00E42A1A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</w:p>
    <w:p w14:paraId="2AF57106" w14:textId="77777777" w:rsidR="00E42A1A" w:rsidRPr="00E42A1A" w:rsidRDefault="00E42A1A" w:rsidP="00E42A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14. Training</w:t>
      </w:r>
    </w:p>
    <w:p w14:paraId="24FDAC94" w14:textId="77777777" w:rsidR="00E42A1A" w:rsidRP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Staff will receive training in:</w:t>
      </w:r>
    </w:p>
    <w:p w14:paraId="32D2627D" w14:textId="77777777" w:rsidR="00E42A1A" w:rsidRPr="00E42A1A" w:rsidRDefault="00E42A1A" w:rsidP="00E42A1A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Incident reporting</w:t>
      </w:r>
    </w:p>
    <w:p w14:paraId="4C191C24" w14:textId="77777777" w:rsidR="00E42A1A" w:rsidRPr="00E42A1A" w:rsidRDefault="00E42A1A" w:rsidP="00E42A1A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Safeguarding</w:t>
      </w:r>
    </w:p>
    <w:p w14:paraId="7A597CE6" w14:textId="77777777" w:rsidR="00E42A1A" w:rsidRPr="00E42A1A" w:rsidRDefault="00E42A1A" w:rsidP="00E42A1A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Duty of Candour</w:t>
      </w:r>
    </w:p>
    <w:p w14:paraId="56196C01" w14:textId="77777777" w:rsidR="00E42A1A" w:rsidRPr="00E42A1A" w:rsidRDefault="00E42A1A" w:rsidP="00E42A1A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Health and safety</w:t>
      </w:r>
    </w:p>
    <w:p w14:paraId="2851444C" w14:textId="77777777" w:rsidR="00E42A1A" w:rsidRP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Training needs are reviewed regularly.</w:t>
      </w:r>
    </w:p>
    <w:p w14:paraId="50B5DA98" w14:textId="77777777" w:rsidR="00E42A1A" w:rsidRPr="00E42A1A" w:rsidRDefault="00E57A0A" w:rsidP="00E42A1A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sz w:val="28"/>
          <w:szCs w:val="28"/>
          <w:lang w:eastAsia="en-GB"/>
        </w:rPr>
        <w:pict w14:anchorId="55072B61">
          <v:rect id="_x0000_i1026" alt="" style="width:419.8pt;height:.05pt;mso-width-percent:0;mso-height-percent:0;mso-width-percent:0;mso-height-percent:0" o:hrpct="897" o:hralign="center" o:hrstd="t" o:hr="t" fillcolor="#a0a0a0" stroked="f"/>
        </w:pict>
      </w:r>
    </w:p>
    <w:p w14:paraId="6B8FE1E4" w14:textId="77777777" w:rsidR="00E42A1A" w:rsidRPr="00E42A1A" w:rsidRDefault="00E42A1A" w:rsidP="00E42A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15. Policy Review</w:t>
      </w:r>
    </w:p>
    <w:p w14:paraId="09D9DE85" w14:textId="77777777" w:rsidR="00E42A1A" w:rsidRPr="00E42A1A" w:rsidRDefault="00E42A1A" w:rsidP="00E42A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This policy will be reviewed:</w:t>
      </w:r>
    </w:p>
    <w:p w14:paraId="063A3D02" w14:textId="77777777" w:rsidR="00E42A1A" w:rsidRPr="00E42A1A" w:rsidRDefault="00E42A1A" w:rsidP="00E42A1A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Annually, or</w:t>
      </w:r>
    </w:p>
    <w:p w14:paraId="03431B0B" w14:textId="77777777" w:rsidR="00E42A1A" w:rsidRPr="00E42A1A" w:rsidRDefault="00E42A1A" w:rsidP="00E42A1A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E42A1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Following regulatory change, serious incident, or service development</w:t>
      </w:r>
    </w:p>
    <w:p w14:paraId="78D2B167" w14:textId="5B69EF21" w:rsidR="005F467C" w:rsidRDefault="005F467C" w:rsidP="005F467C">
      <w:pPr>
        <w:jc w:val="center"/>
        <w:rPr>
          <w:rFonts w:ascii="Arial" w:eastAsia="Times New Roman" w:hAnsi="Arial" w:cs="Arial"/>
          <w:noProof/>
          <w:lang w:eastAsia="en-GB"/>
        </w:rPr>
      </w:pPr>
    </w:p>
    <w:p w14:paraId="45ECC264" w14:textId="77777777" w:rsidR="005F467C" w:rsidRDefault="005F467C" w:rsidP="005F467C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>Policy Review and Version Control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087"/>
        <w:gridCol w:w="1552"/>
        <w:gridCol w:w="1672"/>
        <w:gridCol w:w="2003"/>
        <w:gridCol w:w="2712"/>
      </w:tblGrid>
      <w:tr w:rsidR="005F467C" w14:paraId="110B6FAB" w14:textId="77777777" w:rsidTr="00747581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A477A" w14:textId="77777777" w:rsidR="005F467C" w:rsidRPr="00514F50" w:rsidRDefault="005F467C" w:rsidP="0074758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514F5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Version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4E24C" w14:textId="77777777" w:rsidR="005F467C" w:rsidRPr="00514F50" w:rsidRDefault="005F467C" w:rsidP="0074758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514F5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Date Issued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A4252" w14:textId="082E7D4E" w:rsidR="005F467C" w:rsidRPr="00514F50" w:rsidRDefault="00514F50" w:rsidP="0074758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514F5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- </w:t>
            </w:r>
            <w:r w:rsidR="005F467C" w:rsidRPr="00514F5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Reviewed By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F0CEB" w14:textId="14D929D9" w:rsidR="005F467C" w:rsidRPr="00514F50" w:rsidRDefault="00514F50" w:rsidP="0074758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514F5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- </w:t>
            </w:r>
            <w:r w:rsidR="005F467C" w:rsidRPr="00514F5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Next Review Due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F7800" w14:textId="7ACCE3A9" w:rsidR="005F467C" w:rsidRPr="00514F50" w:rsidRDefault="00514F50" w:rsidP="0074758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514F5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- </w:t>
            </w:r>
            <w:r w:rsidR="005F467C" w:rsidRPr="00514F5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Changes Made (Summary)</w:t>
            </w:r>
          </w:p>
        </w:tc>
      </w:tr>
      <w:tr w:rsidR="005F467C" w14:paraId="29C911C4" w14:textId="77777777" w:rsidTr="007475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7BA86" w14:textId="77777777" w:rsidR="005F467C" w:rsidRPr="00514F50" w:rsidRDefault="005F467C" w:rsidP="00747581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514F50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BAADA" w14:textId="336BFE32" w:rsidR="005F467C" w:rsidRPr="00514F50" w:rsidRDefault="009A0BD8" w:rsidP="00747581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21</w:t>
            </w:r>
            <w:r w:rsidR="005F467C" w:rsidRPr="00514F50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/</w:t>
            </w:r>
            <w:r w:rsidR="00514F50" w:rsidRPr="00514F50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0</w:t>
            </w: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3</w:t>
            </w:r>
            <w:r w:rsidR="005F467C" w:rsidRPr="00514F50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/202</w:t>
            </w:r>
            <w:r w:rsidR="00514F50" w:rsidRPr="00514F50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656EC" w14:textId="77777777" w:rsidR="005F467C" w:rsidRPr="00514F50" w:rsidRDefault="005F467C" w:rsidP="00747581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514F50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 James Pay   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A15A86" w14:textId="2AB5D52A" w:rsidR="005F467C" w:rsidRPr="00514F50" w:rsidRDefault="005F467C" w:rsidP="00747581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514F50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   </w:t>
            </w:r>
            <w:r w:rsidR="009A0BD8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21</w:t>
            </w:r>
            <w:r w:rsidRPr="00514F50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/</w:t>
            </w:r>
            <w:r w:rsidR="00514F50" w:rsidRPr="00514F50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0</w:t>
            </w:r>
            <w:r w:rsidR="009A0BD8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3</w:t>
            </w:r>
            <w:r w:rsidRPr="00514F50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/202</w:t>
            </w:r>
            <w:r w:rsidR="00514F50" w:rsidRPr="00514F50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1AA8C3" w14:textId="77777777" w:rsidR="005F467C" w:rsidRPr="00514F50" w:rsidRDefault="005F467C" w:rsidP="00747581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514F50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     Initial version issued</w:t>
            </w:r>
          </w:p>
        </w:tc>
      </w:tr>
      <w:tr w:rsidR="005F467C" w14:paraId="73E4B0DB" w14:textId="77777777" w:rsidTr="007475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B4646" w14:textId="77777777" w:rsidR="005F467C" w:rsidRDefault="005F467C" w:rsidP="00747581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83BC81" w14:textId="77777777" w:rsidR="005F467C" w:rsidRDefault="005F467C" w:rsidP="00747581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E368DE" w14:textId="77777777" w:rsidR="005F467C" w:rsidRDefault="005F467C" w:rsidP="00747581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AFBD8" w14:textId="77777777" w:rsidR="005F467C" w:rsidRDefault="005F467C" w:rsidP="00747581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C5639" w14:textId="77777777" w:rsidR="005F467C" w:rsidRDefault="005F467C" w:rsidP="00747581">
            <w:pPr>
              <w:rPr>
                <w:sz w:val="20"/>
                <w:szCs w:val="20"/>
                <w:lang w:eastAsia="en-GB"/>
              </w:rPr>
            </w:pPr>
          </w:p>
        </w:tc>
      </w:tr>
    </w:tbl>
    <w:p w14:paraId="2761ADD5" w14:textId="77777777" w:rsidR="005F467C" w:rsidRDefault="00E57A0A" w:rsidP="005F467C">
      <w:pPr>
        <w:jc w:val="center"/>
        <w:rPr>
          <w:rFonts w:ascii="Arial" w:eastAsia="Times New Roman" w:hAnsi="Arial" w:cs="Arial"/>
          <w:noProof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lang w:eastAsia="en-GB"/>
        </w:rPr>
        <w:pict w14:anchorId="01D62ECE">
          <v:rect id="_x0000_i1025" alt="" style="width:374.4pt;height:.05pt;mso-width-percent:0;mso-height-percent:0;mso-width-percent:0;mso-height-percent:0" o:hrpct="800" o:hralign="center" o:hrstd="t" o:hr="t" fillcolor="#a0a0a0" stroked="f"/>
        </w:pict>
      </w:r>
    </w:p>
    <w:p w14:paraId="695689FC" w14:textId="77777777" w:rsidR="005F467C" w:rsidRPr="00514F50" w:rsidRDefault="005F467C" w:rsidP="005F467C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514F50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Approval:</w:t>
      </w:r>
    </w:p>
    <w:p w14:paraId="4E936846" w14:textId="77777777" w:rsidR="00514F50" w:rsidRDefault="00514F50" w:rsidP="005F467C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06FAAC00" w14:textId="77777777" w:rsidR="00514F50" w:rsidRDefault="00514F50" w:rsidP="005F467C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32461F8B" w14:textId="77777777" w:rsidR="00514F50" w:rsidRDefault="00514F50" w:rsidP="005F467C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37F87EEF" w14:textId="59A53744" w:rsidR="005F467C" w:rsidRPr="00514F50" w:rsidRDefault="005F467C" w:rsidP="005F467C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514F50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Policy approved by: </w:t>
      </w:r>
      <w:r w:rsidRPr="00514F50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James Daniel Pay - Registered Manager </w:t>
      </w:r>
    </w:p>
    <w:p w14:paraId="1E257BF3" w14:textId="745BAC2E" w:rsidR="005F467C" w:rsidRPr="00514F50" w:rsidRDefault="005F467C" w:rsidP="00514F50">
      <w:pPr>
        <w:spacing w:after="240"/>
        <w:rPr>
          <w:rFonts w:ascii="Arial" w:eastAsia="Times New Roman" w:hAnsi="Arial" w:cs="Arial"/>
          <w:b/>
          <w:bCs/>
          <w:color w:val="4A4A4A"/>
          <w:kern w:val="0"/>
          <w:sz w:val="28"/>
          <w:szCs w:val="28"/>
          <w14:ligatures w14:val="none"/>
        </w:rPr>
      </w:pPr>
      <w:r w:rsidRPr="00514F50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</w:r>
      <w:r w:rsidRPr="00514F50">
        <w:rPr>
          <w:rFonts w:ascii="Arial" w:eastAsia="Times New Roman" w:hAnsi="Arial" w:cs="Arial"/>
          <w:b/>
          <w:bCs/>
          <w:noProof/>
          <w:color w:val="4A4A4A"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829B6C9" wp14:editId="33560E2B">
                <wp:simplePos x="0" y="0"/>
                <wp:positionH relativeFrom="column">
                  <wp:posOffset>539387</wp:posOffset>
                </wp:positionH>
                <wp:positionV relativeFrom="paragraph">
                  <wp:posOffset>-274230</wp:posOffset>
                </wp:positionV>
                <wp:extent cx="1178280" cy="739080"/>
                <wp:effectExtent l="38100" t="38100" r="0" b="36195"/>
                <wp:wrapNone/>
                <wp:docPr id="1769554728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178280" cy="73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435270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41.25pt;margin-top:-22.8pt;width:95.25pt;height:6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">
                <v:imagedata r:id="rId10" o:title=""/>
              </v:shape>
            </w:pict>
          </mc:Fallback>
        </mc:AlternateContent>
      </w:r>
      <w:r w:rsidRPr="00514F50">
        <w:rPr>
          <w:rFonts w:ascii="Arial" w:eastAsia="Times New Roman" w:hAnsi="Arial" w:cs="Arial"/>
          <w:b/>
          <w:bCs/>
          <w:color w:val="4A4A4A"/>
          <w:kern w:val="0"/>
          <w:sz w:val="28"/>
          <w:szCs w:val="28"/>
          <w14:ligatures w14:val="none"/>
        </w:rPr>
        <w:t xml:space="preserve">Signed: .................................  </w:t>
      </w:r>
      <w:r w:rsidR="00514F50" w:rsidRPr="00514F50">
        <w:rPr>
          <w:rFonts w:ascii="Arial" w:eastAsia="Times New Roman" w:hAnsi="Arial" w:cs="Arial"/>
          <w:b/>
          <w:bCs/>
          <w:color w:val="4A4A4A"/>
          <w:kern w:val="0"/>
          <w:sz w:val="28"/>
          <w:szCs w:val="28"/>
          <w14:ligatures w14:val="none"/>
        </w:rPr>
        <w:t xml:space="preserve">  </w:t>
      </w:r>
      <w:r w:rsidRPr="00514F50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Date: </w:t>
      </w:r>
      <w:r w:rsidR="00514F50" w:rsidRPr="00514F50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02</w:t>
      </w:r>
      <w:r w:rsidRPr="00514F50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/</w:t>
      </w:r>
      <w:r w:rsidR="00514F50" w:rsidRPr="00514F50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02</w:t>
      </w:r>
      <w:r w:rsidRPr="00514F50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/202</w:t>
      </w:r>
      <w:r w:rsidR="00514F50" w:rsidRPr="00514F50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6</w:t>
      </w:r>
    </w:p>
    <w:p w14:paraId="1F10DCCA" w14:textId="7BE9511A" w:rsidR="005F467C" w:rsidRDefault="005F467C" w:rsidP="005F467C">
      <w:pPr>
        <w:jc w:val="center"/>
        <w:rPr>
          <w:rFonts w:ascii="Arial" w:eastAsia="Times New Roman" w:hAnsi="Arial" w:cs="Arial"/>
          <w:noProof/>
          <w:lang w:eastAsia="en-GB"/>
        </w:rPr>
      </w:pPr>
    </w:p>
    <w:p w14:paraId="1E1B15C9" w14:textId="3AB01AD2" w:rsidR="005F467C" w:rsidRPr="00514F50" w:rsidRDefault="005F467C" w:rsidP="005F467C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514F50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Document Control:</w:t>
      </w:r>
    </w:p>
    <w:p w14:paraId="101F7A8B" w14:textId="77777777" w:rsidR="005F467C" w:rsidRPr="00514F50" w:rsidRDefault="005F467C" w:rsidP="005F467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514F50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This document is a controlled policy. Once printed or downloaded, it becomes an uncontrolled copy and may not reflect the latest version. Please refer to the master version stored on the [policy management system / office file / care management software] for current policy.</w:t>
      </w:r>
    </w:p>
    <w:p w14:paraId="384EA8C9" w14:textId="77777777" w:rsidR="0068242F" w:rsidRPr="00650884" w:rsidRDefault="0068242F" w:rsidP="0068242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7871B36" w14:textId="77777777" w:rsidR="008C334F" w:rsidRPr="00650884" w:rsidRDefault="008C334F">
      <w:pPr>
        <w:rPr>
          <w:rFonts w:ascii="Arial" w:hAnsi="Arial" w:cs="Arial"/>
          <w:sz w:val="24"/>
          <w:szCs w:val="24"/>
        </w:rPr>
      </w:pPr>
    </w:p>
    <w:p w14:paraId="083014F3" w14:textId="77777777" w:rsidR="008C334F" w:rsidRPr="00650884" w:rsidRDefault="008C334F">
      <w:pPr>
        <w:rPr>
          <w:rFonts w:ascii="Arial" w:hAnsi="Arial" w:cs="Arial"/>
          <w:sz w:val="24"/>
          <w:szCs w:val="24"/>
        </w:rPr>
      </w:pPr>
    </w:p>
    <w:p w14:paraId="15F3EB5F" w14:textId="77777777" w:rsidR="00D41B02" w:rsidRPr="00650884" w:rsidRDefault="00D41B02">
      <w:pPr>
        <w:rPr>
          <w:rFonts w:ascii="Arial" w:hAnsi="Arial" w:cs="Arial"/>
          <w:sz w:val="24"/>
          <w:szCs w:val="24"/>
        </w:rPr>
      </w:pPr>
    </w:p>
    <w:p w14:paraId="2644FE11" w14:textId="77777777" w:rsidR="002B4986" w:rsidRPr="00650884" w:rsidRDefault="002B4986" w:rsidP="002B4986">
      <w:pPr>
        <w:rPr>
          <w:rFonts w:ascii="Arial" w:hAnsi="Arial" w:cs="Arial"/>
          <w:sz w:val="24"/>
          <w:szCs w:val="24"/>
        </w:rPr>
      </w:pPr>
    </w:p>
    <w:p w14:paraId="34AEFBD1" w14:textId="37FF6182" w:rsidR="002B4986" w:rsidRPr="00650884" w:rsidRDefault="002B4986" w:rsidP="002B4986">
      <w:pPr>
        <w:tabs>
          <w:tab w:val="left" w:pos="5430"/>
        </w:tabs>
        <w:rPr>
          <w:rFonts w:ascii="Arial" w:hAnsi="Arial" w:cs="Arial"/>
          <w:sz w:val="24"/>
          <w:szCs w:val="24"/>
        </w:rPr>
      </w:pPr>
      <w:r w:rsidRPr="00650884">
        <w:rPr>
          <w:rFonts w:ascii="Arial" w:hAnsi="Arial" w:cs="Arial"/>
          <w:sz w:val="24"/>
          <w:szCs w:val="24"/>
        </w:rPr>
        <w:tab/>
      </w:r>
    </w:p>
    <w:sectPr w:rsidR="002B4986" w:rsidRPr="006508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88A1A" w14:textId="77777777" w:rsidR="00E57A0A" w:rsidRDefault="00E57A0A" w:rsidP="008C334F">
      <w:pPr>
        <w:spacing w:after="0" w:line="240" w:lineRule="auto"/>
      </w:pPr>
      <w:r>
        <w:separator/>
      </w:r>
    </w:p>
  </w:endnote>
  <w:endnote w:type="continuationSeparator" w:id="0">
    <w:p w14:paraId="78AA6968" w14:textId="77777777" w:rsidR="00E57A0A" w:rsidRDefault="00E57A0A" w:rsidP="008C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58C8" w14:textId="77777777" w:rsidR="00234F9C" w:rsidRDefault="00234F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0A23" w14:textId="0FD508CD" w:rsidR="008C334F" w:rsidRDefault="00234F9C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F2AF6FB" wp14:editId="3BFA83B4">
              <wp:simplePos x="0" y="0"/>
              <wp:positionH relativeFrom="column">
                <wp:posOffset>-1104900</wp:posOffset>
              </wp:positionH>
              <wp:positionV relativeFrom="paragraph">
                <wp:posOffset>17780</wp:posOffset>
              </wp:positionV>
              <wp:extent cx="7991475" cy="45719"/>
              <wp:effectExtent l="0" t="0" r="9525" b="0"/>
              <wp:wrapNone/>
              <wp:docPr id="7263351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1475" cy="45719"/>
                      </a:xfrm>
                      <a:prstGeom prst="rect">
                        <a:avLst/>
                      </a:prstGeom>
                      <a:solidFill>
                        <a:srgbClr val="00A6D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62BFE4" w14:textId="77777777" w:rsidR="00234F9C" w:rsidRDefault="00234F9C" w:rsidP="00234F9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2AF6F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7pt;margin-top:1.4pt;width:629.25pt;height:3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" fillcolor="#00a6d0" stroked="f">
              <v:textbox>
                <w:txbxContent>
                  <w:p w14:paraId="3562BFE4" w14:textId="77777777" w:rsidR="00234F9C" w:rsidRDefault="00234F9C" w:rsidP="00234F9C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8C334F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0DD90A7" wp14:editId="713BB504">
              <wp:simplePos x="0" y="0"/>
              <wp:positionH relativeFrom="column">
                <wp:posOffset>-1104900</wp:posOffset>
              </wp:positionH>
              <wp:positionV relativeFrom="paragraph">
                <wp:posOffset>62865</wp:posOffset>
              </wp:positionV>
              <wp:extent cx="7991475" cy="552450"/>
              <wp:effectExtent l="0" t="0" r="952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1475" cy="552450"/>
                      </a:xfrm>
                      <a:prstGeom prst="rect">
                        <a:avLst/>
                      </a:prstGeom>
                      <a:solidFill>
                        <a:srgbClr val="1B313E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CA527E" w14:textId="7C8C9382" w:rsidR="008C334F" w:rsidRDefault="008C334F" w:rsidP="008C334F">
                          <w:pPr>
                            <w:jc w:val="center"/>
                          </w:pPr>
                          <w:r w:rsidRPr="008C334F">
                            <w:rPr>
                              <w:noProof/>
                            </w:rPr>
                            <w:drawing>
                              <wp:inline distT="0" distB="0" distL="0" distR="0" wp14:anchorId="3803DEE8" wp14:editId="5D366A1A">
                                <wp:extent cx="4886325" cy="439043"/>
                                <wp:effectExtent l="0" t="0" r="0" b="0"/>
                                <wp:docPr id="128190073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1900734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910245" cy="44119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DD90A7" id="_x0000_s1028" type="#_x0000_t202" style="position:absolute;margin-left:-87pt;margin-top:4.95pt;width:629.25pt;height:4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" fillcolor="#1b313e" stroked="f">
              <v:textbox>
                <w:txbxContent>
                  <w:p w14:paraId="6ACA527E" w14:textId="7C8C9382" w:rsidR="008C334F" w:rsidRDefault="008C334F" w:rsidP="008C334F">
                    <w:pPr>
                      <w:jc w:val="center"/>
                    </w:pPr>
                    <w:r w:rsidRPr="008C334F">
                      <w:rPr>
                        <w:noProof/>
                      </w:rPr>
                      <w:drawing>
                        <wp:inline distT="0" distB="0" distL="0" distR="0" wp14:anchorId="3803DEE8" wp14:editId="5D366A1A">
                          <wp:extent cx="4886325" cy="439043"/>
                          <wp:effectExtent l="0" t="0" r="0" b="0"/>
                          <wp:docPr id="1281900734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81900734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910245" cy="44119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8B88" w14:textId="77777777" w:rsidR="00234F9C" w:rsidRDefault="00234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85A15" w14:textId="77777777" w:rsidR="00E57A0A" w:rsidRDefault="00E57A0A" w:rsidP="008C334F">
      <w:pPr>
        <w:spacing w:after="0" w:line="240" w:lineRule="auto"/>
      </w:pPr>
      <w:r>
        <w:separator/>
      </w:r>
    </w:p>
  </w:footnote>
  <w:footnote w:type="continuationSeparator" w:id="0">
    <w:p w14:paraId="12E62785" w14:textId="77777777" w:rsidR="00E57A0A" w:rsidRDefault="00E57A0A" w:rsidP="008C3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15F25" w14:textId="5B5C4A38" w:rsidR="008C334F" w:rsidRDefault="00E57A0A">
    <w:pPr>
      <w:pStyle w:val="Header"/>
    </w:pPr>
    <w:r>
      <w:rPr>
        <w:noProof/>
      </w:rPr>
      <w:pict w14:anchorId="247ECD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738985" o:spid="_x0000_s1027" type="#_x0000_t75" alt="" style="position:absolute;margin-left:0;margin-top:0;width:450.45pt;height:501.65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g-0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D212" w14:textId="31E005A8" w:rsidR="008C334F" w:rsidRDefault="00E57A0A">
    <w:pPr>
      <w:pStyle w:val="Header"/>
    </w:pPr>
    <w:r>
      <w:rPr>
        <w:noProof/>
      </w:rPr>
      <w:pict w14:anchorId="5897D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738986" o:spid="_x0000_s1026" type="#_x0000_t75" alt="" style="position:absolute;margin-left:0;margin-top:0;width:450.45pt;height:501.65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g-02" gain="19661f" blacklevel="22938f"/>
          <w10:wrap anchorx="margin" anchory="margin"/>
        </v:shape>
      </w:pict>
    </w:r>
    <w:r w:rsidR="00234F9C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A9DCD0A" wp14:editId="35BA9532">
              <wp:simplePos x="0" y="0"/>
              <wp:positionH relativeFrom="column">
                <wp:posOffset>-914400</wp:posOffset>
              </wp:positionH>
              <wp:positionV relativeFrom="paragraph">
                <wp:posOffset>956945</wp:posOffset>
              </wp:positionV>
              <wp:extent cx="7991475" cy="45719"/>
              <wp:effectExtent l="0" t="0" r="9525" b="0"/>
              <wp:wrapNone/>
              <wp:docPr id="96222546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1475" cy="45719"/>
                      </a:xfrm>
                      <a:prstGeom prst="rect">
                        <a:avLst/>
                      </a:prstGeom>
                      <a:solidFill>
                        <a:srgbClr val="1B313E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0900F6" w14:textId="77777777" w:rsidR="00234F9C" w:rsidRDefault="00234F9C" w:rsidP="00234F9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9DCD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75.35pt;width:629.25pt;height:3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" fillcolor="#1b313e" stroked="f">
              <v:textbox>
                <w:txbxContent>
                  <w:p w14:paraId="650900F6" w14:textId="77777777" w:rsidR="00234F9C" w:rsidRDefault="00234F9C" w:rsidP="00234F9C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8C334F">
      <w:rPr>
        <w:noProof/>
      </w:rPr>
      <w:drawing>
        <wp:anchor distT="0" distB="0" distL="114300" distR="114300" simplePos="0" relativeHeight="251658240" behindDoc="0" locked="0" layoutInCell="1" allowOverlap="1" wp14:anchorId="5DAC1D67" wp14:editId="481774DD">
          <wp:simplePos x="0" y="0"/>
          <wp:positionH relativeFrom="column">
            <wp:posOffset>1704975</wp:posOffset>
          </wp:positionH>
          <wp:positionV relativeFrom="paragraph">
            <wp:posOffset>-344805</wp:posOffset>
          </wp:positionV>
          <wp:extent cx="2314575" cy="1157288"/>
          <wp:effectExtent l="0" t="0" r="0" b="5080"/>
          <wp:wrapNone/>
          <wp:docPr id="1974512899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512899" name="Picture 1" descr="A blue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1157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BCA2" w14:textId="3C95ABEF" w:rsidR="008C334F" w:rsidRDefault="00E57A0A">
    <w:pPr>
      <w:pStyle w:val="Header"/>
    </w:pPr>
    <w:r>
      <w:rPr>
        <w:noProof/>
      </w:rPr>
      <w:pict w14:anchorId="2E919A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738984" o:spid="_x0000_s1025" type="#_x0000_t75" alt="" style="position:absolute;margin-left:0;margin-top:0;width:450.45pt;height:501.65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g-0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A8A"/>
    <w:multiLevelType w:val="multilevel"/>
    <w:tmpl w:val="E3E4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63BAA"/>
    <w:multiLevelType w:val="multilevel"/>
    <w:tmpl w:val="6AF8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66E45"/>
    <w:multiLevelType w:val="multilevel"/>
    <w:tmpl w:val="1418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A3472"/>
    <w:multiLevelType w:val="hybridMultilevel"/>
    <w:tmpl w:val="64C0B1A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9B3D75"/>
    <w:multiLevelType w:val="multilevel"/>
    <w:tmpl w:val="E63A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B7CA1"/>
    <w:multiLevelType w:val="multilevel"/>
    <w:tmpl w:val="E37E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433DB"/>
    <w:multiLevelType w:val="multilevel"/>
    <w:tmpl w:val="3890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073F02"/>
    <w:multiLevelType w:val="multilevel"/>
    <w:tmpl w:val="E3BC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C50558"/>
    <w:multiLevelType w:val="multilevel"/>
    <w:tmpl w:val="6DA0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615C2A"/>
    <w:multiLevelType w:val="multilevel"/>
    <w:tmpl w:val="F366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770E76"/>
    <w:multiLevelType w:val="multilevel"/>
    <w:tmpl w:val="F36C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590B81"/>
    <w:multiLevelType w:val="multilevel"/>
    <w:tmpl w:val="0850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FA067A"/>
    <w:multiLevelType w:val="multilevel"/>
    <w:tmpl w:val="3D74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4721D5"/>
    <w:multiLevelType w:val="multilevel"/>
    <w:tmpl w:val="61B8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763027"/>
    <w:multiLevelType w:val="hybridMultilevel"/>
    <w:tmpl w:val="03923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4097E"/>
    <w:multiLevelType w:val="multilevel"/>
    <w:tmpl w:val="CE20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643F61"/>
    <w:multiLevelType w:val="hybridMultilevel"/>
    <w:tmpl w:val="34087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60F78"/>
    <w:multiLevelType w:val="multilevel"/>
    <w:tmpl w:val="53AA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B215E2"/>
    <w:multiLevelType w:val="multilevel"/>
    <w:tmpl w:val="6172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171804"/>
    <w:multiLevelType w:val="multilevel"/>
    <w:tmpl w:val="201C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6F771B"/>
    <w:multiLevelType w:val="multilevel"/>
    <w:tmpl w:val="2054B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923C1C"/>
    <w:multiLevelType w:val="hybridMultilevel"/>
    <w:tmpl w:val="AC70E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D52CB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FE8179D"/>
    <w:multiLevelType w:val="hybridMultilevel"/>
    <w:tmpl w:val="33522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0B75A5"/>
    <w:multiLevelType w:val="multilevel"/>
    <w:tmpl w:val="3438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4A1D47"/>
    <w:multiLevelType w:val="multilevel"/>
    <w:tmpl w:val="B8F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B83241"/>
    <w:multiLevelType w:val="multilevel"/>
    <w:tmpl w:val="4E60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7A28C3"/>
    <w:multiLevelType w:val="hybridMultilevel"/>
    <w:tmpl w:val="5720C60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B8D476D"/>
    <w:multiLevelType w:val="multilevel"/>
    <w:tmpl w:val="A4D4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794150"/>
    <w:multiLevelType w:val="multilevel"/>
    <w:tmpl w:val="94DE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C50292"/>
    <w:multiLevelType w:val="multilevel"/>
    <w:tmpl w:val="BA6C5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3D8E3B02"/>
    <w:multiLevelType w:val="multilevel"/>
    <w:tmpl w:val="0796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014E66"/>
    <w:multiLevelType w:val="multilevel"/>
    <w:tmpl w:val="AB4A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3275C3"/>
    <w:multiLevelType w:val="multilevel"/>
    <w:tmpl w:val="22A0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0A37B1A"/>
    <w:multiLevelType w:val="multilevel"/>
    <w:tmpl w:val="C944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CA3568"/>
    <w:multiLevelType w:val="multilevel"/>
    <w:tmpl w:val="1D50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3E0377A"/>
    <w:multiLevelType w:val="multilevel"/>
    <w:tmpl w:val="04EA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41F08F8"/>
    <w:multiLevelType w:val="multilevel"/>
    <w:tmpl w:val="6664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4E30B55"/>
    <w:multiLevelType w:val="multilevel"/>
    <w:tmpl w:val="B594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CB02B2"/>
    <w:multiLevelType w:val="multilevel"/>
    <w:tmpl w:val="1E84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A072656"/>
    <w:multiLevelType w:val="multilevel"/>
    <w:tmpl w:val="E33A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B425970"/>
    <w:multiLevelType w:val="hybridMultilevel"/>
    <w:tmpl w:val="EF96EE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FB3F01"/>
    <w:multiLevelType w:val="multilevel"/>
    <w:tmpl w:val="A7F4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15D2CF7"/>
    <w:multiLevelType w:val="multilevel"/>
    <w:tmpl w:val="3BCC4D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55A4302C"/>
    <w:multiLevelType w:val="hybridMultilevel"/>
    <w:tmpl w:val="A44C6F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606417"/>
    <w:multiLevelType w:val="multilevel"/>
    <w:tmpl w:val="2028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2727404"/>
    <w:multiLevelType w:val="hybridMultilevel"/>
    <w:tmpl w:val="3162F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7904C1"/>
    <w:multiLevelType w:val="hybridMultilevel"/>
    <w:tmpl w:val="7772B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E066E3"/>
    <w:multiLevelType w:val="multilevel"/>
    <w:tmpl w:val="A1C2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4BF3FF0"/>
    <w:multiLevelType w:val="multilevel"/>
    <w:tmpl w:val="3718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BB261DD"/>
    <w:multiLevelType w:val="multilevel"/>
    <w:tmpl w:val="28281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C3D3809"/>
    <w:multiLevelType w:val="multilevel"/>
    <w:tmpl w:val="00BE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FAC78DE"/>
    <w:multiLevelType w:val="hybridMultilevel"/>
    <w:tmpl w:val="7F7E8A52"/>
    <w:lvl w:ilvl="0" w:tplc="0409000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53" w15:restartNumberingAfterBreak="0">
    <w:nsid w:val="704C7510"/>
    <w:multiLevelType w:val="multilevel"/>
    <w:tmpl w:val="8C12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252135">
    <w:abstractNumId w:val="53"/>
  </w:num>
  <w:num w:numId="2" w16cid:durableId="1634680072">
    <w:abstractNumId w:val="8"/>
  </w:num>
  <w:num w:numId="3" w16cid:durableId="2043939240">
    <w:abstractNumId w:val="51"/>
  </w:num>
  <w:num w:numId="4" w16cid:durableId="57435024">
    <w:abstractNumId w:val="25"/>
  </w:num>
  <w:num w:numId="5" w16cid:durableId="435755447">
    <w:abstractNumId w:val="36"/>
  </w:num>
  <w:num w:numId="6" w16cid:durableId="900411909">
    <w:abstractNumId w:val="45"/>
  </w:num>
  <w:num w:numId="7" w16cid:durableId="422843418">
    <w:abstractNumId w:val="13"/>
  </w:num>
  <w:num w:numId="8" w16cid:durableId="1684673667">
    <w:abstractNumId w:val="10"/>
  </w:num>
  <w:num w:numId="9" w16cid:durableId="1973827850">
    <w:abstractNumId w:val="32"/>
  </w:num>
  <w:num w:numId="10" w16cid:durableId="1492326521">
    <w:abstractNumId w:val="40"/>
  </w:num>
  <w:num w:numId="11" w16cid:durableId="877622707">
    <w:abstractNumId w:val="2"/>
  </w:num>
  <w:num w:numId="12" w16cid:durableId="335810151">
    <w:abstractNumId w:val="12"/>
  </w:num>
  <w:num w:numId="13" w16cid:durableId="386808428">
    <w:abstractNumId w:val="20"/>
  </w:num>
  <w:num w:numId="14" w16cid:durableId="926764101">
    <w:abstractNumId w:val="6"/>
  </w:num>
  <w:num w:numId="15" w16cid:durableId="2125535274">
    <w:abstractNumId w:val="21"/>
  </w:num>
  <w:num w:numId="16" w16cid:durableId="837379301">
    <w:abstractNumId w:val="52"/>
  </w:num>
  <w:num w:numId="17" w16cid:durableId="964895915">
    <w:abstractNumId w:val="47"/>
  </w:num>
  <w:num w:numId="18" w16cid:durableId="1271623613">
    <w:abstractNumId w:val="46"/>
  </w:num>
  <w:num w:numId="19" w16cid:durableId="1178815236">
    <w:abstractNumId w:val="23"/>
  </w:num>
  <w:num w:numId="20" w16cid:durableId="866605649">
    <w:abstractNumId w:val="14"/>
  </w:num>
  <w:num w:numId="21" w16cid:durableId="770853940">
    <w:abstractNumId w:val="16"/>
  </w:num>
  <w:num w:numId="22" w16cid:durableId="1275819090">
    <w:abstractNumId w:val="22"/>
  </w:num>
  <w:num w:numId="23" w16cid:durableId="1275399996">
    <w:abstractNumId w:val="43"/>
  </w:num>
  <w:num w:numId="24" w16cid:durableId="1255671079">
    <w:abstractNumId w:val="30"/>
  </w:num>
  <w:num w:numId="25" w16cid:durableId="299724809">
    <w:abstractNumId w:val="41"/>
  </w:num>
  <w:num w:numId="26" w16cid:durableId="782505698">
    <w:abstractNumId w:val="3"/>
  </w:num>
  <w:num w:numId="27" w16cid:durableId="2041661970">
    <w:abstractNumId w:val="44"/>
  </w:num>
  <w:num w:numId="28" w16cid:durableId="294335479">
    <w:abstractNumId w:val="27"/>
  </w:num>
  <w:num w:numId="29" w16cid:durableId="697509825">
    <w:abstractNumId w:val="24"/>
  </w:num>
  <w:num w:numId="30" w16cid:durableId="615261238">
    <w:abstractNumId w:val="18"/>
  </w:num>
  <w:num w:numId="31" w16cid:durableId="1771701376">
    <w:abstractNumId w:val="0"/>
  </w:num>
  <w:num w:numId="32" w16cid:durableId="1203202243">
    <w:abstractNumId w:val="49"/>
  </w:num>
  <w:num w:numId="33" w16cid:durableId="628053591">
    <w:abstractNumId w:val="37"/>
  </w:num>
  <w:num w:numId="34" w16cid:durableId="1290820616">
    <w:abstractNumId w:val="11"/>
  </w:num>
  <w:num w:numId="35" w16cid:durableId="1878204020">
    <w:abstractNumId w:val="48"/>
  </w:num>
  <w:num w:numId="36" w16cid:durableId="1506675809">
    <w:abstractNumId w:val="5"/>
  </w:num>
  <w:num w:numId="37" w16cid:durableId="1448430819">
    <w:abstractNumId w:val="4"/>
  </w:num>
  <w:num w:numId="38" w16cid:durableId="1045105168">
    <w:abstractNumId w:val="50"/>
  </w:num>
  <w:num w:numId="39" w16cid:durableId="2054109114">
    <w:abstractNumId w:val="39"/>
  </w:num>
  <w:num w:numId="40" w16cid:durableId="1043167251">
    <w:abstractNumId w:val="19"/>
  </w:num>
  <w:num w:numId="41" w16cid:durableId="918638587">
    <w:abstractNumId w:val="28"/>
  </w:num>
  <w:num w:numId="42" w16cid:durableId="808059920">
    <w:abstractNumId w:val="9"/>
  </w:num>
  <w:num w:numId="43" w16cid:durableId="690299293">
    <w:abstractNumId w:val="7"/>
  </w:num>
  <w:num w:numId="44" w16cid:durableId="600920424">
    <w:abstractNumId w:val="42"/>
  </w:num>
  <w:num w:numId="45" w16cid:durableId="599028971">
    <w:abstractNumId w:val="31"/>
  </w:num>
  <w:num w:numId="46" w16cid:durableId="1753507344">
    <w:abstractNumId w:val="29"/>
  </w:num>
  <w:num w:numId="47" w16cid:durableId="1897086657">
    <w:abstractNumId w:val="26"/>
  </w:num>
  <w:num w:numId="48" w16cid:durableId="1178498339">
    <w:abstractNumId w:val="34"/>
  </w:num>
  <w:num w:numId="49" w16cid:durableId="1024549976">
    <w:abstractNumId w:val="1"/>
  </w:num>
  <w:num w:numId="50" w16cid:durableId="1225145989">
    <w:abstractNumId w:val="33"/>
  </w:num>
  <w:num w:numId="51" w16cid:durableId="921649126">
    <w:abstractNumId w:val="35"/>
  </w:num>
  <w:num w:numId="52" w16cid:durableId="693531340">
    <w:abstractNumId w:val="15"/>
  </w:num>
  <w:num w:numId="53" w16cid:durableId="1291324890">
    <w:abstractNumId w:val="38"/>
  </w:num>
  <w:num w:numId="54" w16cid:durableId="7992291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4F"/>
    <w:rsid w:val="00234F9C"/>
    <w:rsid w:val="002B4986"/>
    <w:rsid w:val="002D2B5C"/>
    <w:rsid w:val="002E6593"/>
    <w:rsid w:val="003403F8"/>
    <w:rsid w:val="00392C71"/>
    <w:rsid w:val="00456DBB"/>
    <w:rsid w:val="00482190"/>
    <w:rsid w:val="00514F50"/>
    <w:rsid w:val="005175A7"/>
    <w:rsid w:val="005F467C"/>
    <w:rsid w:val="00650884"/>
    <w:rsid w:val="006646AF"/>
    <w:rsid w:val="0068242F"/>
    <w:rsid w:val="00683F2C"/>
    <w:rsid w:val="00713219"/>
    <w:rsid w:val="0076605C"/>
    <w:rsid w:val="008C334F"/>
    <w:rsid w:val="009A0BD8"/>
    <w:rsid w:val="00A743A4"/>
    <w:rsid w:val="00B47125"/>
    <w:rsid w:val="00BB4619"/>
    <w:rsid w:val="00C04638"/>
    <w:rsid w:val="00D115EF"/>
    <w:rsid w:val="00D3450A"/>
    <w:rsid w:val="00D41B02"/>
    <w:rsid w:val="00DC1D38"/>
    <w:rsid w:val="00E1401A"/>
    <w:rsid w:val="00E42A1A"/>
    <w:rsid w:val="00E4339E"/>
    <w:rsid w:val="00E57A0A"/>
    <w:rsid w:val="00E7658A"/>
    <w:rsid w:val="00EA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00FB2"/>
  <w15:chartTrackingRefBased/>
  <w15:docId w15:val="{890412C0-3C0B-4C6F-A034-7C7B67A0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2A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E42A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E42A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E42A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34F"/>
  </w:style>
  <w:style w:type="paragraph" w:styleId="Footer">
    <w:name w:val="footer"/>
    <w:basedOn w:val="Normal"/>
    <w:link w:val="FooterChar"/>
    <w:uiPriority w:val="99"/>
    <w:unhideWhenUsed/>
    <w:rsid w:val="008C3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34F"/>
  </w:style>
  <w:style w:type="paragraph" w:styleId="ListParagraph">
    <w:name w:val="List Paragraph"/>
    <w:basedOn w:val="Normal"/>
    <w:uiPriority w:val="34"/>
    <w:qFormat/>
    <w:rsid w:val="0068242F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8242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2B5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C7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42A1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42A1A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42A1A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E42A1A"/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42A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42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E42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08:47:32.286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221 95 8027,'-37'22'0,"2"2"0,23 9 0,-2 5 0,-1 4 0,-2 3 0,2 4 0,0 2 0,3 1 0,0 2 0,2-1 0,2 0 0,1-10 0,1-4 0,3-5 0,1 1 0,1-8 0,1-6 0,1-4 0,1-5 0,5-6 0,8-2 0,11-14 0,13-11 0,4-11 0,9-20 0,3-7 0,2-8 0,1-9 0,0 2 0,-7 2 0,0 3 0,-13 16 0,4-3 0,-6 8 0,-2 5 0,-2 7 0,-4 10 0,-7 7 0,-5 9 0,-4 6 0,-4 5 0,-4 7 0,-4 15 0,-6 18 0,-8 13 0,-11 16 0,-2 7 0,-6 9 0,15-39 0,0 2 0,-3 4 0,-1 1 0,-2 7 0,-1-1 0,4-8 0,-1 0 0,-1 5 0,-1 1 0,2-6 0,1 0 0,-2 3 0,0 0 0,-13 34 0,2-3 0,3-11 0,-1 7 0,7-22 0,4-9 0,7-10 0,-1 1 0,5-9 0,2-10 0,2-8 0,0-5 0,3-4 0,-1-2 0,0-3 0,-2-5 0,3-10 0,1-8 0,2-14 0,0-7 0,11-8 0,8-10 0,14-7 0,12-8 0,9-5 0,-23 38 0,2 1 0,1 0 0,1 2 0,3-2 0,0 2 0,28-23 0,0 8 0,-13 16 0,1 3 0,-7 9 0,-1 3 0,-7 8 0,-10 8 0,-8 6 0,-11 7 0,-4 9 0,-6 12 0,-8 15 0,-3 5 0,-10 2 0,5-7 0,-1-4 0,4-6 0,2 0 0,3-10 0,4-6 0,2-5 0,5-4 0,5-4 0,1-2 0,7 0 0,-1 1 0,1 2 0,-1 5 0,2 4 0,-2 7 0,1-2 0,1 2 0,1-4 0,3-1 0,-1-7 0,7-4 0,-7-3 0,5-3 0,-6-4 0,-2-7 0,-3 2 0,-2-1 0,-3 2 0,-2 1 0,0 2 0,1 3 0,2-4 0,5-2 0,4-2 0,0-2 0,2-1 0,2-1 0,1 0 0,-2 1 0,-3 5 0,-4 2 0,-2 4 0,-1 2 0,-3 3 0,-1 2 0,-2 2 0,0 5 0,0 3 0,-1-2 0,1-3 0,3 0 0,2-2 0,3-2 0,3-1 0,0-4 0,0-1 0,0-5 0,-3 1 0,0-2 0,-1 4 0,-2-1 0,1 4 0,-4 0 0,0 2 0,-1 0 0,0 0 0,3 0 0,2 0 0,5 0 0,3-6 0,3-4 0,0-7 0,1-6 0,-4-2 0,1 1 0,-4-2 0,1-2 0,-2-1 0,-3 1 0,-4-1 0,4-3 0,-2 0 0,4-3 0,1 3 0,2-2 0,1 2 0,0-3 0,0 5 0,-1 0 0,1 2 0,-4 5 0,-2 4 0,-4 6 0,-1 4 0,-2 2 0,0 4 0,1-9 0,-2 1 0,2-3 0,-3 3 0,1-3 0,1-1 0,0-6 0,2 1 0,-1-6 0,2 4 0,-2 0 0,1 1 0,0 5 0,-1 1 0,1 3 0,-3 2 0,-1 2 0,1 2 0,-5 17 0,0 7 0,-3 9 0,-5 7 0,-5 16 0,-4 10 0,-3 3 18,-1 7 1,2-11 659,-6 17 0,2-7-46,-4 5 0,2-4-44,2-4 1,1-6-92,1-11 0,3-1 1,2-13-301,3-1 1,4-7-110,1-6 1,2-4-24,3-2 0,0-5-20,3-1-392,-2-4 71,1 0 1,-4-2 18,1 3 0,-1-1 18,0 1 0,1-1 16,0-1 0,2 0-269,-2-2 1,4-4 317,0-5 0,5-8 12,4-8 1,4-3 10,2-6 1,2-2 10,0-5 0,2-3 9,2-5 1,1-5 6,2-9-249,-2-1 1,8-14 0,-3 0 372,1-5 0,2-8 0,0-4 0,-3 17 0,-4 10 0,-1 3 0,-1 8 0,-2 5 0,-1 11 0,-2 10 0,-4 8 0,1 11 0,-1 9 0,0 10 0,-1 5 0,0 3 0,3 3 0,1 5 0,3 3 0,1 2 0,0 3 0,-4 1 0,-2 4 0,-4 6 0,-1 5 0,-4 8 0,0 3 0,-2 7 0,-5 4 0,-7 8 0,-8 2 0,-6-10 0,-4-11 0,1-15 0,1 1 0,3-11 0,0-1 0,5-11 0,5-9 0,6-20 0,8-10 0,8-15 0,8 0 0,5 7 0,5 2 0,1 6 0,-3 8 0,-6 11 0,-3 13 0,-3 6 0,-2 7 0,-5-2 0,-1 1 0,0-7 0,-1-2 0,1-5 0,-1-4 0,2-6 0,1-6 0,4-12 0,2-9 0,3-6 0,-1 3 0,-1-2 0,-1 5 0,1 2 0,2 6 0,0-1 0,1 3 0,3-3 0,0 1 0,2-4 0,1-4 0,-3-2 0,-3-2 0,-1 1 0,-4 2 0,2 2 0,-5 5 0,-4 5 0,-4 16 0,-13 20 0,-6 21 0,-1 7 0,-3 8 0,1 5 0,-6 6 0,1 1 0,-2 0 0,-3 4 0,2-4 0,-3 6 0,5-13 0,-2 3 0,0 4 0,-1-2 0,0-2 0,-2-4 0,0-6 0,-2-5 0,-2-8 0,-2-7 0,3-11 0,-1-8 0,0-6 0,-5-2 0,11-4 0,0-5 0,7-8 0,2-5 0,5-11 0,7-8 0,4-10 0,7-7 0,10-5 0,8-8 0,13-4 0,9-2 0,0 2 0,9-3 0,-2 6 0,8 4 0,6 4 0,7 8 0,0 13 0,11 7 0,-14 20 0,6 1 0,-10 6 0,-10 4 0,0 6 0,-6-1 0,4 2 0,3-4 0,-5-3 0,6-20 0,-4-20 0,-14 13 0,-2-21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B8C4E-BF74-430F-9095-38BC05EB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james pay</cp:lastModifiedBy>
  <cp:revision>2</cp:revision>
  <cp:lastPrinted>2024-05-09T22:33:00Z</cp:lastPrinted>
  <dcterms:created xsi:type="dcterms:W3CDTF">2026-03-23T17:49:00Z</dcterms:created>
  <dcterms:modified xsi:type="dcterms:W3CDTF">2026-03-23T17:49:00Z</dcterms:modified>
</cp:coreProperties>
</file>